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47B" w:rsidRPr="00AC3246" w:rsidRDefault="00C0547B" w:rsidP="00FF0F26">
      <w:pPr>
        <w:tabs>
          <w:tab w:val="left" w:pos="284"/>
          <w:tab w:val="left" w:pos="9356"/>
        </w:tabs>
        <w:spacing w:line="360" w:lineRule="auto"/>
        <w:jc w:val="center"/>
        <w:rPr>
          <w:rFonts w:ascii="Times New Roman" w:hAnsi="Times New Roman" w:cs="Times New Roman"/>
          <w:b/>
          <w:sz w:val="24"/>
          <w:szCs w:val="24"/>
        </w:rPr>
      </w:pPr>
    </w:p>
    <w:p w:rsidR="00C0547B" w:rsidRPr="00AC3246" w:rsidRDefault="00C0547B" w:rsidP="00FF0F26">
      <w:pPr>
        <w:tabs>
          <w:tab w:val="left" w:pos="284"/>
          <w:tab w:val="left" w:pos="9356"/>
        </w:tabs>
        <w:spacing w:line="360" w:lineRule="auto"/>
        <w:jc w:val="center"/>
        <w:rPr>
          <w:rFonts w:ascii="Times New Roman" w:hAnsi="Times New Roman" w:cs="Times New Roman"/>
          <w:b/>
          <w:sz w:val="24"/>
          <w:szCs w:val="24"/>
        </w:rPr>
      </w:pPr>
    </w:p>
    <w:p w:rsidR="00DF76D9" w:rsidRPr="00AC3246" w:rsidRDefault="00DF76D9" w:rsidP="00FF0F26">
      <w:pPr>
        <w:tabs>
          <w:tab w:val="left" w:pos="284"/>
          <w:tab w:val="left" w:pos="9356"/>
        </w:tabs>
        <w:spacing w:line="360" w:lineRule="auto"/>
        <w:jc w:val="center"/>
        <w:rPr>
          <w:rFonts w:ascii="Times New Roman" w:hAnsi="Times New Roman" w:cs="Times New Roman"/>
          <w:b/>
          <w:sz w:val="24"/>
          <w:szCs w:val="24"/>
        </w:rPr>
      </w:pPr>
    </w:p>
    <w:p w:rsidR="00C0547B" w:rsidRPr="00AC3246" w:rsidRDefault="00B1075D" w:rsidP="00FF0F26">
      <w:pPr>
        <w:tabs>
          <w:tab w:val="left" w:pos="284"/>
          <w:tab w:val="left" w:pos="9356"/>
        </w:tabs>
        <w:spacing w:line="360" w:lineRule="auto"/>
        <w:jc w:val="center"/>
        <w:rPr>
          <w:rFonts w:ascii="Times New Roman" w:hAnsi="Times New Roman" w:cs="Times New Roman"/>
          <w:b/>
          <w:sz w:val="24"/>
          <w:szCs w:val="24"/>
        </w:rPr>
      </w:pPr>
      <w:r w:rsidRPr="00AC3246">
        <w:rPr>
          <w:rFonts w:ascii="Times New Roman" w:hAnsi="Times New Roman" w:cs="Times New Roman"/>
          <w:b/>
          <w:sz w:val="24"/>
          <w:szCs w:val="24"/>
        </w:rPr>
        <w:t>BARTIN VE</w:t>
      </w:r>
      <w:r w:rsidR="00FA1621" w:rsidRPr="00AC3246">
        <w:rPr>
          <w:rFonts w:ascii="Times New Roman" w:hAnsi="Times New Roman" w:cs="Times New Roman"/>
          <w:b/>
          <w:sz w:val="24"/>
          <w:szCs w:val="24"/>
        </w:rPr>
        <w:t xml:space="preserve"> ÇEVRESİNİN </w:t>
      </w:r>
      <w:r w:rsidR="00364EA9" w:rsidRPr="00AC3246">
        <w:rPr>
          <w:rFonts w:ascii="Times New Roman" w:hAnsi="Times New Roman" w:cs="Times New Roman"/>
          <w:b/>
          <w:sz w:val="24"/>
          <w:szCs w:val="24"/>
        </w:rPr>
        <w:t>TURİZM</w:t>
      </w:r>
      <w:r w:rsidR="00FA1621" w:rsidRPr="00AC3246">
        <w:rPr>
          <w:rFonts w:ascii="Times New Roman" w:hAnsi="Times New Roman" w:cs="Times New Roman"/>
          <w:b/>
          <w:sz w:val="24"/>
          <w:szCs w:val="24"/>
        </w:rPr>
        <w:t xml:space="preserve"> ENVANTERİ</w:t>
      </w:r>
      <w:r w:rsidR="00D461CF">
        <w:rPr>
          <w:rFonts w:ascii="Times New Roman" w:hAnsi="Times New Roman" w:cs="Times New Roman"/>
          <w:b/>
          <w:sz w:val="24"/>
          <w:szCs w:val="24"/>
        </w:rPr>
        <w:t xml:space="preserve"> -</w:t>
      </w:r>
      <w:r w:rsidR="003E0B50">
        <w:rPr>
          <w:rFonts w:ascii="Times New Roman" w:hAnsi="Times New Roman" w:cs="Times New Roman"/>
          <w:b/>
          <w:sz w:val="24"/>
          <w:szCs w:val="24"/>
        </w:rPr>
        <w:t xml:space="preserve"> SEKTÖR ANALİZİ</w:t>
      </w:r>
    </w:p>
    <w:p w:rsidR="00C0547B" w:rsidRPr="00AC3246" w:rsidRDefault="00C0547B" w:rsidP="00FF0F26">
      <w:pPr>
        <w:tabs>
          <w:tab w:val="left" w:pos="284"/>
          <w:tab w:val="left" w:pos="9356"/>
        </w:tabs>
        <w:spacing w:line="360" w:lineRule="auto"/>
        <w:jc w:val="center"/>
        <w:rPr>
          <w:rFonts w:ascii="Times New Roman" w:hAnsi="Times New Roman" w:cs="Times New Roman"/>
          <w:b/>
          <w:sz w:val="24"/>
          <w:szCs w:val="24"/>
        </w:rPr>
      </w:pPr>
    </w:p>
    <w:p w:rsidR="00DF76D9" w:rsidRPr="00AC3246" w:rsidRDefault="00DF76D9" w:rsidP="00FF0F26">
      <w:pPr>
        <w:tabs>
          <w:tab w:val="left" w:pos="284"/>
          <w:tab w:val="left" w:pos="9356"/>
        </w:tabs>
        <w:spacing w:line="360" w:lineRule="auto"/>
        <w:jc w:val="center"/>
        <w:rPr>
          <w:rFonts w:ascii="Times New Roman" w:hAnsi="Times New Roman" w:cs="Times New Roman"/>
          <w:b/>
          <w:sz w:val="24"/>
          <w:szCs w:val="24"/>
        </w:rPr>
      </w:pPr>
    </w:p>
    <w:p w:rsidR="00C0547B" w:rsidRPr="00AC3246" w:rsidRDefault="00C0547B" w:rsidP="00FF0F26">
      <w:pPr>
        <w:tabs>
          <w:tab w:val="left" w:pos="284"/>
          <w:tab w:val="left" w:pos="9356"/>
        </w:tabs>
        <w:spacing w:line="360" w:lineRule="auto"/>
        <w:jc w:val="center"/>
        <w:rPr>
          <w:rFonts w:ascii="Times New Roman" w:hAnsi="Times New Roman" w:cs="Times New Roman"/>
          <w:b/>
          <w:sz w:val="24"/>
          <w:szCs w:val="24"/>
        </w:rPr>
      </w:pPr>
    </w:p>
    <w:p w:rsidR="00C0547B" w:rsidRPr="00AC3246" w:rsidRDefault="00C0547B" w:rsidP="00FF0F26">
      <w:pPr>
        <w:tabs>
          <w:tab w:val="left" w:pos="284"/>
          <w:tab w:val="left" w:pos="9356"/>
        </w:tabs>
        <w:spacing w:line="360" w:lineRule="auto"/>
        <w:jc w:val="center"/>
        <w:rPr>
          <w:rFonts w:ascii="Times New Roman" w:hAnsi="Times New Roman" w:cs="Times New Roman"/>
          <w:sz w:val="24"/>
          <w:szCs w:val="24"/>
        </w:rPr>
      </w:pPr>
      <w:r w:rsidRPr="00AC3246">
        <w:rPr>
          <w:rFonts w:ascii="Times New Roman" w:hAnsi="Times New Roman" w:cs="Times New Roman"/>
          <w:sz w:val="24"/>
          <w:szCs w:val="24"/>
        </w:rPr>
        <w:t>Gökhan EMİR</w:t>
      </w:r>
    </w:p>
    <w:p w:rsidR="00B83095" w:rsidRPr="00AC3246" w:rsidRDefault="009970B9" w:rsidP="00FF0F26">
      <w:pPr>
        <w:tabs>
          <w:tab w:val="left" w:pos="284"/>
          <w:tab w:val="left" w:pos="9356"/>
        </w:tabs>
        <w:spacing w:line="360" w:lineRule="auto"/>
        <w:jc w:val="center"/>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sidR="00B83095" w:rsidRPr="00AC3246">
        <w:rPr>
          <w:rFonts w:ascii="Times New Roman" w:hAnsi="Times New Roman" w:cs="Times New Roman"/>
          <w:sz w:val="24"/>
          <w:szCs w:val="24"/>
        </w:rPr>
        <w:t>Öğr. Gör.)</w:t>
      </w:r>
    </w:p>
    <w:p w:rsidR="00C0547B" w:rsidRPr="00AC3246" w:rsidRDefault="0009593C" w:rsidP="00FF0F26">
      <w:pPr>
        <w:tabs>
          <w:tab w:val="left" w:pos="284"/>
          <w:tab w:val="left" w:pos="9356"/>
        </w:tabs>
        <w:spacing w:line="360" w:lineRule="auto"/>
        <w:jc w:val="center"/>
        <w:rPr>
          <w:rFonts w:ascii="Times New Roman" w:hAnsi="Times New Roman" w:cs="Times New Roman"/>
          <w:sz w:val="24"/>
          <w:szCs w:val="24"/>
        </w:rPr>
      </w:pPr>
      <w:r w:rsidRPr="00AC3246">
        <w:rPr>
          <w:rFonts w:ascii="Times New Roman" w:hAnsi="Times New Roman" w:cs="Times New Roman"/>
          <w:sz w:val="24"/>
          <w:szCs w:val="24"/>
        </w:rPr>
        <w:t xml:space="preserve">T.C. </w:t>
      </w:r>
      <w:r w:rsidR="00C0547B" w:rsidRPr="00AC3246">
        <w:rPr>
          <w:rFonts w:ascii="Times New Roman" w:hAnsi="Times New Roman" w:cs="Times New Roman"/>
          <w:sz w:val="24"/>
          <w:szCs w:val="24"/>
        </w:rPr>
        <w:t>Bartın Ün</w:t>
      </w:r>
      <w:r w:rsidR="00B83095" w:rsidRPr="00AC3246">
        <w:rPr>
          <w:rFonts w:ascii="Times New Roman" w:hAnsi="Times New Roman" w:cs="Times New Roman"/>
          <w:sz w:val="24"/>
          <w:szCs w:val="24"/>
        </w:rPr>
        <w:t>i</w:t>
      </w:r>
      <w:r w:rsidR="00C0547B" w:rsidRPr="00AC3246">
        <w:rPr>
          <w:rFonts w:ascii="Times New Roman" w:hAnsi="Times New Roman" w:cs="Times New Roman"/>
          <w:sz w:val="24"/>
          <w:szCs w:val="24"/>
        </w:rPr>
        <w:t>v</w:t>
      </w:r>
      <w:r w:rsidR="00B83095" w:rsidRPr="00AC3246">
        <w:rPr>
          <w:rFonts w:ascii="Times New Roman" w:hAnsi="Times New Roman" w:cs="Times New Roman"/>
          <w:sz w:val="24"/>
          <w:szCs w:val="24"/>
        </w:rPr>
        <w:t>ersitesi,</w:t>
      </w:r>
      <w:r w:rsidR="00C0547B" w:rsidRPr="00AC3246">
        <w:rPr>
          <w:rFonts w:ascii="Times New Roman" w:hAnsi="Times New Roman" w:cs="Times New Roman"/>
          <w:sz w:val="24"/>
          <w:szCs w:val="24"/>
        </w:rPr>
        <w:t xml:space="preserve"> Bartın M</w:t>
      </w:r>
      <w:r w:rsidR="00B83095" w:rsidRPr="00AC3246">
        <w:rPr>
          <w:rFonts w:ascii="Times New Roman" w:hAnsi="Times New Roman" w:cs="Times New Roman"/>
          <w:sz w:val="24"/>
          <w:szCs w:val="24"/>
        </w:rPr>
        <w:t>eslek</w:t>
      </w:r>
      <w:r w:rsidR="00FA1621" w:rsidRPr="00AC3246">
        <w:rPr>
          <w:rFonts w:ascii="Times New Roman" w:hAnsi="Times New Roman" w:cs="Times New Roman"/>
          <w:sz w:val="24"/>
          <w:szCs w:val="24"/>
        </w:rPr>
        <w:t xml:space="preserve"> Y</w:t>
      </w:r>
      <w:r w:rsidR="00B83095" w:rsidRPr="00AC3246">
        <w:rPr>
          <w:rFonts w:ascii="Times New Roman" w:hAnsi="Times New Roman" w:cs="Times New Roman"/>
          <w:sz w:val="24"/>
          <w:szCs w:val="24"/>
        </w:rPr>
        <w:t>üksekokulu</w:t>
      </w:r>
    </w:p>
    <w:p w:rsidR="00C0547B" w:rsidRPr="00AC3246" w:rsidRDefault="00C0547B" w:rsidP="00FF0F26">
      <w:pPr>
        <w:tabs>
          <w:tab w:val="left" w:pos="284"/>
          <w:tab w:val="left" w:pos="9356"/>
        </w:tabs>
        <w:spacing w:line="360" w:lineRule="auto"/>
        <w:jc w:val="center"/>
        <w:rPr>
          <w:rFonts w:ascii="Times New Roman" w:hAnsi="Times New Roman" w:cs="Times New Roman"/>
          <w:sz w:val="24"/>
          <w:szCs w:val="24"/>
        </w:rPr>
      </w:pPr>
    </w:p>
    <w:p w:rsidR="00D10D17" w:rsidRPr="00AC3246" w:rsidRDefault="00D10D17" w:rsidP="00FF0F26">
      <w:pPr>
        <w:tabs>
          <w:tab w:val="left" w:pos="284"/>
          <w:tab w:val="left" w:pos="9356"/>
        </w:tabs>
        <w:spacing w:line="360" w:lineRule="auto"/>
        <w:jc w:val="center"/>
        <w:rPr>
          <w:rFonts w:ascii="Times New Roman" w:hAnsi="Times New Roman" w:cs="Times New Roman"/>
          <w:b/>
          <w:sz w:val="24"/>
          <w:szCs w:val="24"/>
        </w:rPr>
      </w:pPr>
    </w:p>
    <w:p w:rsidR="00DF76D9" w:rsidRPr="00AC3246" w:rsidRDefault="00DF76D9" w:rsidP="00FF0F26">
      <w:pPr>
        <w:tabs>
          <w:tab w:val="left" w:pos="284"/>
          <w:tab w:val="left" w:pos="9356"/>
        </w:tabs>
        <w:spacing w:line="360" w:lineRule="auto"/>
        <w:jc w:val="center"/>
        <w:rPr>
          <w:rFonts w:ascii="Times New Roman" w:hAnsi="Times New Roman" w:cs="Times New Roman"/>
          <w:b/>
          <w:sz w:val="24"/>
          <w:szCs w:val="24"/>
        </w:rPr>
      </w:pPr>
    </w:p>
    <w:p w:rsidR="00153A1D" w:rsidRPr="00AC3246" w:rsidRDefault="00153A1D" w:rsidP="00FF0F26">
      <w:pPr>
        <w:tabs>
          <w:tab w:val="left" w:pos="284"/>
          <w:tab w:val="left" w:pos="9356"/>
        </w:tabs>
        <w:spacing w:line="360" w:lineRule="auto"/>
        <w:jc w:val="center"/>
        <w:rPr>
          <w:rFonts w:ascii="Times New Roman" w:hAnsi="Times New Roman" w:cs="Times New Roman"/>
          <w:b/>
          <w:sz w:val="24"/>
          <w:szCs w:val="24"/>
        </w:rPr>
      </w:pPr>
      <w:r w:rsidRPr="00AC3246">
        <w:rPr>
          <w:rFonts w:ascii="Times New Roman" w:hAnsi="Times New Roman" w:cs="Times New Roman"/>
          <w:b/>
          <w:sz w:val="24"/>
          <w:szCs w:val="24"/>
        </w:rPr>
        <w:t>Bartın, 2011</w:t>
      </w:r>
    </w:p>
    <w:p w:rsidR="00C0547B" w:rsidRPr="00AC3246" w:rsidRDefault="00C0547B" w:rsidP="00AC3246">
      <w:pPr>
        <w:tabs>
          <w:tab w:val="left" w:pos="284"/>
          <w:tab w:val="left" w:pos="9356"/>
        </w:tabs>
        <w:spacing w:line="360" w:lineRule="auto"/>
        <w:jc w:val="both"/>
        <w:rPr>
          <w:rFonts w:ascii="Times New Roman" w:hAnsi="Times New Roman" w:cs="Times New Roman"/>
          <w:b/>
          <w:sz w:val="24"/>
          <w:szCs w:val="24"/>
        </w:rPr>
      </w:pPr>
    </w:p>
    <w:p w:rsidR="006607BB" w:rsidRPr="00AC3246" w:rsidRDefault="006607BB" w:rsidP="00AC3246">
      <w:pPr>
        <w:tabs>
          <w:tab w:val="left" w:pos="284"/>
          <w:tab w:val="left" w:pos="9356"/>
        </w:tabs>
        <w:spacing w:line="360" w:lineRule="auto"/>
        <w:jc w:val="both"/>
        <w:rPr>
          <w:rFonts w:ascii="Times New Roman" w:hAnsi="Times New Roman" w:cs="Times New Roman"/>
          <w:b/>
          <w:sz w:val="24"/>
          <w:szCs w:val="24"/>
        </w:rPr>
      </w:pPr>
    </w:p>
    <w:p w:rsidR="0002669A" w:rsidRPr="00AC3246" w:rsidRDefault="0002669A" w:rsidP="00AC3246">
      <w:pPr>
        <w:tabs>
          <w:tab w:val="left" w:pos="284"/>
          <w:tab w:val="left" w:pos="9356"/>
        </w:tabs>
        <w:spacing w:line="360" w:lineRule="auto"/>
        <w:jc w:val="both"/>
        <w:rPr>
          <w:rFonts w:ascii="Times New Roman" w:hAnsi="Times New Roman" w:cs="Times New Roman"/>
          <w:b/>
          <w:sz w:val="24"/>
          <w:szCs w:val="24"/>
        </w:rPr>
      </w:pPr>
    </w:p>
    <w:p w:rsidR="0002669A" w:rsidRPr="00AC3246" w:rsidRDefault="0002669A" w:rsidP="00AC3246">
      <w:pPr>
        <w:tabs>
          <w:tab w:val="left" w:pos="284"/>
          <w:tab w:val="left" w:pos="9356"/>
        </w:tabs>
        <w:spacing w:line="360" w:lineRule="auto"/>
        <w:jc w:val="both"/>
        <w:rPr>
          <w:rFonts w:ascii="Times New Roman" w:hAnsi="Times New Roman" w:cs="Times New Roman"/>
          <w:b/>
          <w:sz w:val="24"/>
          <w:szCs w:val="24"/>
        </w:rPr>
      </w:pPr>
    </w:p>
    <w:p w:rsidR="0002669A" w:rsidRPr="00AC3246" w:rsidRDefault="0002669A" w:rsidP="00AC3246">
      <w:pPr>
        <w:tabs>
          <w:tab w:val="left" w:pos="284"/>
          <w:tab w:val="left" w:pos="9356"/>
        </w:tabs>
        <w:spacing w:line="360" w:lineRule="auto"/>
        <w:jc w:val="both"/>
        <w:rPr>
          <w:rFonts w:ascii="Times New Roman" w:hAnsi="Times New Roman" w:cs="Times New Roman"/>
          <w:b/>
          <w:sz w:val="24"/>
          <w:szCs w:val="24"/>
        </w:rPr>
      </w:pPr>
    </w:p>
    <w:p w:rsidR="00FF0F26" w:rsidRDefault="00FF0F26" w:rsidP="00AC3246">
      <w:pPr>
        <w:spacing w:line="360" w:lineRule="auto"/>
        <w:ind w:right="-240"/>
        <w:jc w:val="both"/>
        <w:rPr>
          <w:rFonts w:ascii="Times New Roman" w:hAnsi="Times New Roman" w:cs="Times New Roman"/>
          <w:b/>
          <w:sz w:val="24"/>
          <w:szCs w:val="24"/>
        </w:rPr>
      </w:pPr>
    </w:p>
    <w:p w:rsidR="00FF0F26" w:rsidRDefault="00FF0F26" w:rsidP="00AC3246">
      <w:pPr>
        <w:spacing w:line="360" w:lineRule="auto"/>
        <w:ind w:right="-240"/>
        <w:jc w:val="both"/>
        <w:rPr>
          <w:rFonts w:ascii="Times New Roman" w:hAnsi="Times New Roman" w:cs="Times New Roman"/>
          <w:b/>
          <w:sz w:val="24"/>
          <w:szCs w:val="24"/>
        </w:rPr>
      </w:pPr>
    </w:p>
    <w:p w:rsidR="004B3AEA" w:rsidRPr="00AC3246" w:rsidRDefault="00D4514F" w:rsidP="00AC3246">
      <w:pPr>
        <w:spacing w:line="360" w:lineRule="auto"/>
        <w:ind w:right="-240"/>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İÇİNDEKİLER</w:t>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t>Sayfa No</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1. BARTIN VE ÇEVRESİNİN COĞRAF</w:t>
      </w:r>
      <w:r w:rsidR="00BB2208">
        <w:rPr>
          <w:rFonts w:ascii="Times New Roman" w:hAnsi="Times New Roman" w:cs="Times New Roman"/>
          <w:b/>
          <w:sz w:val="24"/>
          <w:szCs w:val="24"/>
        </w:rPr>
        <w:t>YASI</w:t>
      </w:r>
      <w:r w:rsidR="003A76F2" w:rsidRPr="00AC3246">
        <w:rPr>
          <w:rFonts w:ascii="Times New Roman" w:hAnsi="Times New Roman" w:cs="Times New Roman"/>
          <w:b/>
          <w:sz w:val="24"/>
          <w:szCs w:val="24"/>
        </w:rPr>
        <w:tab/>
      </w:r>
      <w:r w:rsidR="003A76F2" w:rsidRPr="00AC3246">
        <w:rPr>
          <w:rFonts w:ascii="Times New Roman" w:hAnsi="Times New Roman" w:cs="Times New Roman"/>
          <w:b/>
          <w:sz w:val="24"/>
          <w:szCs w:val="24"/>
        </w:rPr>
        <w:tab/>
      </w:r>
      <w:r w:rsidR="003A76F2" w:rsidRPr="00AC3246">
        <w:rPr>
          <w:rFonts w:ascii="Times New Roman" w:hAnsi="Times New Roman" w:cs="Times New Roman"/>
          <w:b/>
          <w:sz w:val="24"/>
          <w:szCs w:val="24"/>
        </w:rPr>
        <w:tab/>
      </w:r>
    </w:p>
    <w:p w:rsidR="004B3AEA" w:rsidRPr="00AC3246" w:rsidRDefault="004B3AEA" w:rsidP="00AC3246">
      <w:pPr>
        <w:spacing w:after="0" w:line="360" w:lineRule="auto"/>
        <w:ind w:left="705"/>
        <w:jc w:val="both"/>
        <w:rPr>
          <w:rFonts w:ascii="Times New Roman" w:hAnsi="Times New Roman" w:cs="Times New Roman"/>
          <w:sz w:val="24"/>
          <w:szCs w:val="24"/>
        </w:rPr>
      </w:pPr>
      <w:r w:rsidRPr="00AC3246">
        <w:rPr>
          <w:rFonts w:ascii="Times New Roman" w:hAnsi="Times New Roman" w:cs="Times New Roman"/>
          <w:sz w:val="24"/>
          <w:szCs w:val="24"/>
        </w:rPr>
        <w:t>1.1. Coğrafi Konumu</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b/>
          <w:sz w:val="24"/>
          <w:szCs w:val="24"/>
        </w:rPr>
        <w:tab/>
      </w:r>
      <w:r w:rsidR="003A76F2" w:rsidRPr="00AC3246">
        <w:rPr>
          <w:rFonts w:ascii="Times New Roman" w:hAnsi="Times New Roman" w:cs="Times New Roman"/>
          <w:b/>
          <w:sz w:val="24"/>
          <w:szCs w:val="24"/>
        </w:rPr>
        <w:tab/>
      </w:r>
      <w:r w:rsidR="003A76F2" w:rsidRPr="00AC3246">
        <w:rPr>
          <w:rFonts w:ascii="Times New Roman" w:hAnsi="Times New Roman" w:cs="Times New Roman"/>
          <w:sz w:val="24"/>
          <w:szCs w:val="24"/>
        </w:rPr>
        <w:t>4</w:t>
      </w:r>
    </w:p>
    <w:p w:rsidR="004B3AEA" w:rsidRPr="00AC3246" w:rsidRDefault="004B3AEA" w:rsidP="00AC3246">
      <w:pPr>
        <w:spacing w:after="0" w:line="360" w:lineRule="auto"/>
        <w:ind w:firstLine="705"/>
        <w:jc w:val="both"/>
        <w:rPr>
          <w:rFonts w:ascii="Times New Roman" w:hAnsi="Times New Roman" w:cs="Times New Roman"/>
          <w:sz w:val="24"/>
          <w:szCs w:val="24"/>
        </w:rPr>
      </w:pPr>
      <w:r w:rsidRPr="00AC3246">
        <w:rPr>
          <w:rFonts w:ascii="Times New Roman" w:hAnsi="Times New Roman" w:cs="Times New Roman"/>
          <w:sz w:val="24"/>
          <w:szCs w:val="24"/>
        </w:rPr>
        <w:t xml:space="preserve">1.2. Fiziki Coğrafya </w:t>
      </w:r>
      <w:r w:rsidR="0008355B">
        <w:rPr>
          <w:rFonts w:ascii="Times New Roman" w:hAnsi="Times New Roman" w:cs="Times New Roman"/>
          <w:sz w:val="24"/>
          <w:szCs w:val="24"/>
        </w:rPr>
        <w:t xml:space="preserve">        </w:t>
      </w:r>
      <w:r w:rsidR="0008355B">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5</w:t>
      </w:r>
    </w:p>
    <w:p w:rsidR="004B3AEA" w:rsidRPr="00AC3246" w:rsidRDefault="004B3AEA" w:rsidP="00AC3246">
      <w:pPr>
        <w:spacing w:after="0" w:line="360" w:lineRule="auto"/>
        <w:ind w:left="708" w:firstLine="708"/>
        <w:jc w:val="both"/>
        <w:rPr>
          <w:rFonts w:ascii="Times New Roman" w:hAnsi="Times New Roman" w:cs="Times New Roman"/>
          <w:sz w:val="24"/>
          <w:szCs w:val="24"/>
        </w:rPr>
      </w:pPr>
      <w:r w:rsidRPr="00AC3246">
        <w:rPr>
          <w:rFonts w:ascii="Times New Roman" w:hAnsi="Times New Roman" w:cs="Times New Roman"/>
          <w:sz w:val="24"/>
          <w:szCs w:val="24"/>
        </w:rPr>
        <w:t>1.2.1.   Jeolojik ve Jeomorfolojik Özellikleri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5</w:t>
      </w:r>
    </w:p>
    <w:p w:rsidR="004B3AEA" w:rsidRPr="00AC3246" w:rsidRDefault="004B3AEA" w:rsidP="00AC3246">
      <w:pPr>
        <w:spacing w:after="0" w:line="360" w:lineRule="auto"/>
        <w:ind w:left="708" w:firstLine="708"/>
        <w:jc w:val="both"/>
        <w:rPr>
          <w:rFonts w:ascii="Times New Roman" w:hAnsi="Times New Roman" w:cs="Times New Roman"/>
          <w:sz w:val="24"/>
          <w:szCs w:val="24"/>
        </w:rPr>
      </w:pPr>
      <w:r w:rsidRPr="00AC3246">
        <w:rPr>
          <w:rFonts w:ascii="Times New Roman" w:hAnsi="Times New Roman" w:cs="Times New Roman"/>
          <w:sz w:val="24"/>
          <w:szCs w:val="24"/>
        </w:rPr>
        <w:t>1.2.2.   Hidrografik Özellikler</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7</w:t>
      </w:r>
    </w:p>
    <w:p w:rsidR="004B3AEA" w:rsidRPr="00AC3246" w:rsidRDefault="004B3AEA" w:rsidP="00AC3246">
      <w:pPr>
        <w:spacing w:after="0" w:line="360" w:lineRule="auto"/>
        <w:ind w:left="708" w:firstLine="708"/>
        <w:jc w:val="both"/>
        <w:rPr>
          <w:rFonts w:ascii="Times New Roman" w:hAnsi="Times New Roman" w:cs="Times New Roman"/>
          <w:sz w:val="24"/>
          <w:szCs w:val="24"/>
        </w:rPr>
      </w:pPr>
      <w:r w:rsidRPr="00AC3246">
        <w:rPr>
          <w:rFonts w:ascii="Times New Roman" w:hAnsi="Times New Roman" w:cs="Times New Roman"/>
          <w:sz w:val="24"/>
          <w:szCs w:val="24"/>
        </w:rPr>
        <w:t>1.2.3.   İklim Özellikleri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7</w:t>
      </w:r>
    </w:p>
    <w:p w:rsidR="004B3AEA" w:rsidRPr="00AC3246" w:rsidRDefault="004B3AEA" w:rsidP="00AC3246">
      <w:pPr>
        <w:spacing w:after="0" w:line="360" w:lineRule="auto"/>
        <w:ind w:left="708" w:firstLine="708"/>
        <w:jc w:val="both"/>
        <w:rPr>
          <w:rFonts w:ascii="Times New Roman" w:hAnsi="Times New Roman" w:cs="Times New Roman"/>
          <w:sz w:val="24"/>
          <w:szCs w:val="24"/>
        </w:rPr>
      </w:pPr>
      <w:r w:rsidRPr="00AC3246">
        <w:rPr>
          <w:rFonts w:ascii="Times New Roman" w:hAnsi="Times New Roman" w:cs="Times New Roman"/>
          <w:sz w:val="24"/>
          <w:szCs w:val="24"/>
        </w:rPr>
        <w:t>1.2.4.   Biyocoğrafya Özellikleri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8</w:t>
      </w:r>
    </w:p>
    <w:p w:rsidR="004B3AEA" w:rsidRPr="00AC3246" w:rsidRDefault="004B3AEA" w:rsidP="00AC3246">
      <w:pPr>
        <w:spacing w:after="0" w:line="360" w:lineRule="auto"/>
        <w:ind w:firstLine="705"/>
        <w:jc w:val="both"/>
        <w:rPr>
          <w:rFonts w:ascii="Times New Roman" w:hAnsi="Times New Roman" w:cs="Times New Roman"/>
          <w:sz w:val="24"/>
          <w:szCs w:val="24"/>
        </w:rPr>
      </w:pPr>
      <w:r w:rsidRPr="00AC3246">
        <w:rPr>
          <w:rFonts w:ascii="Times New Roman" w:hAnsi="Times New Roman" w:cs="Times New Roman"/>
          <w:sz w:val="24"/>
          <w:szCs w:val="24"/>
        </w:rPr>
        <w:t>1.3.</w:t>
      </w:r>
      <w:r w:rsidR="00B023C9" w:rsidRPr="00AC3246">
        <w:rPr>
          <w:rFonts w:ascii="Times New Roman" w:hAnsi="Times New Roman" w:cs="Times New Roman"/>
          <w:sz w:val="24"/>
          <w:szCs w:val="24"/>
        </w:rPr>
        <w:t xml:space="preserve"> </w:t>
      </w:r>
      <w:r w:rsidRPr="00AC3246">
        <w:rPr>
          <w:rFonts w:ascii="Times New Roman" w:hAnsi="Times New Roman" w:cs="Times New Roman"/>
          <w:sz w:val="24"/>
          <w:szCs w:val="24"/>
        </w:rPr>
        <w:t xml:space="preserve">Beşeri Coğrafya </w:t>
      </w:r>
      <w:r w:rsidR="0008355B">
        <w:rPr>
          <w:rFonts w:ascii="Times New Roman" w:hAnsi="Times New Roman" w:cs="Times New Roman"/>
          <w:sz w:val="24"/>
          <w:szCs w:val="24"/>
        </w:rPr>
        <w:tab/>
      </w:r>
      <w:r w:rsidR="0008355B">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11</w:t>
      </w:r>
    </w:p>
    <w:p w:rsidR="004B3AEA" w:rsidRPr="00AC3246" w:rsidRDefault="004B3AEA" w:rsidP="00AC3246">
      <w:pPr>
        <w:spacing w:after="0" w:line="360" w:lineRule="auto"/>
        <w:ind w:left="702" w:firstLine="708"/>
        <w:jc w:val="both"/>
        <w:rPr>
          <w:rFonts w:ascii="Times New Roman" w:hAnsi="Times New Roman" w:cs="Times New Roman"/>
          <w:sz w:val="24"/>
          <w:szCs w:val="24"/>
        </w:rPr>
      </w:pPr>
      <w:r w:rsidRPr="00AC3246">
        <w:rPr>
          <w:rFonts w:ascii="Times New Roman" w:hAnsi="Times New Roman" w:cs="Times New Roman"/>
          <w:sz w:val="24"/>
          <w:szCs w:val="24"/>
        </w:rPr>
        <w:t>1.3.1.   Nüfus</w:t>
      </w:r>
      <w:r w:rsidRPr="00AC3246">
        <w:rPr>
          <w:rFonts w:ascii="Times New Roman" w:hAnsi="Times New Roman" w:cs="Times New Roman"/>
          <w:sz w:val="24"/>
          <w:szCs w:val="24"/>
        </w:rPr>
        <w:tab/>
      </w:r>
      <w:r w:rsidR="002B106F" w:rsidRPr="00AC3246">
        <w:rPr>
          <w:rFonts w:ascii="Times New Roman" w:hAnsi="Times New Roman" w:cs="Times New Roman"/>
          <w:sz w:val="24"/>
          <w:szCs w:val="24"/>
        </w:rPr>
        <w:t xml:space="preserve"> ve Yerleşme</w:t>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11</w:t>
      </w:r>
    </w:p>
    <w:p w:rsidR="004B3AEA" w:rsidRPr="00AC3246" w:rsidRDefault="004B3AEA" w:rsidP="00AC3246">
      <w:pPr>
        <w:spacing w:after="0" w:line="360" w:lineRule="auto"/>
        <w:ind w:left="702" w:firstLine="708"/>
        <w:jc w:val="both"/>
        <w:rPr>
          <w:rFonts w:ascii="Times New Roman" w:hAnsi="Times New Roman" w:cs="Times New Roman"/>
          <w:sz w:val="24"/>
          <w:szCs w:val="24"/>
        </w:rPr>
      </w:pPr>
      <w:r w:rsidRPr="00AC3246">
        <w:rPr>
          <w:rFonts w:ascii="Times New Roman" w:hAnsi="Times New Roman" w:cs="Times New Roman"/>
          <w:sz w:val="24"/>
          <w:szCs w:val="24"/>
        </w:rPr>
        <w:t xml:space="preserve">1.3.2.   </w:t>
      </w:r>
      <w:r w:rsidR="002B106F" w:rsidRPr="00AC3246">
        <w:rPr>
          <w:rFonts w:ascii="Times New Roman" w:hAnsi="Times New Roman" w:cs="Times New Roman"/>
          <w:sz w:val="24"/>
          <w:szCs w:val="24"/>
        </w:rPr>
        <w:t>Ulaşım</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13</w:t>
      </w:r>
    </w:p>
    <w:p w:rsidR="004B3AEA" w:rsidRPr="00AC3246" w:rsidRDefault="004B3AEA" w:rsidP="00AC3246">
      <w:pPr>
        <w:spacing w:after="0" w:line="360" w:lineRule="auto"/>
        <w:ind w:left="702" w:firstLine="708"/>
        <w:jc w:val="both"/>
        <w:rPr>
          <w:rFonts w:ascii="Times New Roman" w:hAnsi="Times New Roman" w:cs="Times New Roman"/>
          <w:sz w:val="24"/>
          <w:szCs w:val="24"/>
        </w:rPr>
      </w:pPr>
      <w:r w:rsidRPr="00AC3246">
        <w:rPr>
          <w:rFonts w:ascii="Times New Roman" w:hAnsi="Times New Roman" w:cs="Times New Roman"/>
          <w:sz w:val="24"/>
          <w:szCs w:val="24"/>
        </w:rPr>
        <w:t>1.3.3.   Ekonomik Yapı</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14</w:t>
      </w:r>
    </w:p>
    <w:p w:rsidR="004B3AEA" w:rsidRPr="00AC3246" w:rsidRDefault="004B3AEA" w:rsidP="00AC3246">
      <w:pPr>
        <w:spacing w:after="0" w:line="360" w:lineRule="auto"/>
        <w:ind w:left="702" w:firstLine="708"/>
        <w:jc w:val="both"/>
        <w:rPr>
          <w:rFonts w:ascii="Times New Roman" w:hAnsi="Times New Roman" w:cs="Times New Roman"/>
          <w:sz w:val="24"/>
          <w:szCs w:val="24"/>
        </w:rPr>
      </w:pPr>
      <w:r w:rsidRPr="00AC3246">
        <w:rPr>
          <w:rFonts w:ascii="Times New Roman" w:hAnsi="Times New Roman" w:cs="Times New Roman"/>
          <w:sz w:val="24"/>
          <w:szCs w:val="24"/>
        </w:rPr>
        <w:t>1.3.4.   Altyapı</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17</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2. BARTIN VE ÇEVRESİNİN TURİZMİ</w:t>
      </w:r>
      <w:r w:rsidR="00670C3A" w:rsidRPr="00AC3246">
        <w:rPr>
          <w:rFonts w:ascii="Times New Roman" w:hAnsi="Times New Roman" w:cs="Times New Roman"/>
          <w:b/>
          <w:sz w:val="24"/>
          <w:szCs w:val="24"/>
        </w:rPr>
        <w:tab/>
      </w:r>
      <w:r w:rsidRPr="00AC3246">
        <w:rPr>
          <w:rFonts w:ascii="Times New Roman" w:hAnsi="Times New Roman" w:cs="Times New Roman"/>
          <w:b/>
          <w:sz w:val="24"/>
          <w:szCs w:val="24"/>
        </w:rPr>
        <w:tab/>
      </w:r>
      <w:r w:rsidRPr="00AC3246">
        <w:rPr>
          <w:rFonts w:ascii="Times New Roman" w:hAnsi="Times New Roman" w:cs="Times New Roman"/>
          <w:b/>
          <w:sz w:val="24"/>
          <w:szCs w:val="24"/>
        </w:rPr>
        <w:tab/>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t>2.1. Bartın ve Çevresinin Tarihçesi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18</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t>2.2. Bartın ve Çevresinin Çekicilikleri (Değerleri)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20</w:t>
      </w:r>
      <w:r w:rsidR="003A76F2" w:rsidRPr="00AC3246">
        <w:rPr>
          <w:rFonts w:ascii="Times New Roman" w:hAnsi="Times New Roman" w:cs="Times New Roman"/>
          <w:sz w:val="24"/>
          <w:szCs w:val="24"/>
        </w:rPr>
        <w:tab/>
      </w:r>
      <w:r w:rsidRPr="00AC3246">
        <w:rPr>
          <w:rFonts w:ascii="Times New Roman" w:hAnsi="Times New Roman" w:cs="Times New Roman"/>
          <w:sz w:val="24"/>
          <w:szCs w:val="24"/>
        </w:rPr>
        <w:tab/>
        <w:t>2.2.1. Doğal Değerler</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20</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2.2.2. Tarihsel ve Arkeolojik Değerler</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t>26</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t>2.3. Bartın ve Çevresinin Turizmi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30</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 xml:space="preserve">2.3.1. Deniz </w:t>
      </w:r>
      <w:r w:rsidR="009634DF" w:rsidRPr="00AC3246">
        <w:rPr>
          <w:rFonts w:ascii="Times New Roman" w:hAnsi="Times New Roman" w:cs="Times New Roman"/>
          <w:sz w:val="24"/>
          <w:szCs w:val="24"/>
        </w:rPr>
        <w:t xml:space="preserve">ve Irmak </w:t>
      </w:r>
      <w:r w:rsidRPr="00AC3246">
        <w:rPr>
          <w:rFonts w:ascii="Times New Roman" w:hAnsi="Times New Roman" w:cs="Times New Roman"/>
          <w:sz w:val="24"/>
          <w:szCs w:val="24"/>
        </w:rPr>
        <w:t>Turizmi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3A76F2" w:rsidRPr="00AC3246">
        <w:rPr>
          <w:rFonts w:ascii="Times New Roman" w:hAnsi="Times New Roman" w:cs="Times New Roman"/>
          <w:sz w:val="24"/>
          <w:szCs w:val="24"/>
        </w:rPr>
        <w:t>30</w:t>
      </w:r>
    </w:p>
    <w:p w:rsidR="004B3AEA" w:rsidRPr="00AC3246" w:rsidRDefault="009634D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 xml:space="preserve">2.3.2. </w:t>
      </w:r>
      <w:r w:rsidR="004B3AEA" w:rsidRPr="00AC3246">
        <w:rPr>
          <w:rFonts w:ascii="Times New Roman" w:hAnsi="Times New Roman" w:cs="Times New Roman"/>
          <w:sz w:val="24"/>
          <w:szCs w:val="24"/>
        </w:rPr>
        <w:t>Kültür Turizmi</w:t>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31</w:t>
      </w:r>
    </w:p>
    <w:p w:rsidR="004B3AEA" w:rsidRPr="00AC3246" w:rsidRDefault="009634D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2.3.3</w:t>
      </w:r>
      <w:r w:rsidR="004B3AEA" w:rsidRPr="00AC3246">
        <w:rPr>
          <w:rFonts w:ascii="Times New Roman" w:hAnsi="Times New Roman" w:cs="Times New Roman"/>
          <w:sz w:val="24"/>
          <w:szCs w:val="24"/>
        </w:rPr>
        <w:t>. Eko (Doğa) Turizmi</w:t>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40</w:t>
      </w:r>
    </w:p>
    <w:p w:rsidR="004B3AEA" w:rsidRPr="00AC3246" w:rsidRDefault="009634DF" w:rsidP="00AC3246">
      <w:pPr>
        <w:spacing w:line="360" w:lineRule="auto"/>
        <w:ind w:left="708" w:firstLine="708"/>
        <w:jc w:val="both"/>
        <w:rPr>
          <w:rFonts w:ascii="Times New Roman" w:hAnsi="Times New Roman" w:cs="Times New Roman"/>
          <w:sz w:val="24"/>
          <w:szCs w:val="24"/>
        </w:rPr>
      </w:pPr>
      <w:r w:rsidRPr="00AC3246">
        <w:rPr>
          <w:rFonts w:ascii="Times New Roman" w:hAnsi="Times New Roman" w:cs="Times New Roman"/>
          <w:sz w:val="24"/>
          <w:szCs w:val="24"/>
        </w:rPr>
        <w:t>2.3.4</w:t>
      </w:r>
      <w:r w:rsidR="004B3AEA" w:rsidRPr="00AC3246">
        <w:rPr>
          <w:rFonts w:ascii="Times New Roman" w:hAnsi="Times New Roman" w:cs="Times New Roman"/>
          <w:sz w:val="24"/>
          <w:szCs w:val="24"/>
        </w:rPr>
        <w:t>. Turistik Faaliyetleri</w:t>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3A76F2" w:rsidRPr="00AC3246">
        <w:rPr>
          <w:rFonts w:ascii="Times New Roman" w:hAnsi="Times New Roman" w:cs="Times New Roman"/>
          <w:sz w:val="24"/>
          <w:szCs w:val="24"/>
        </w:rPr>
        <w:tab/>
      </w:r>
      <w:r w:rsidR="003A76F2" w:rsidRPr="00AC3246">
        <w:rPr>
          <w:rFonts w:ascii="Times New Roman" w:hAnsi="Times New Roman" w:cs="Times New Roman"/>
          <w:sz w:val="24"/>
          <w:szCs w:val="24"/>
        </w:rPr>
        <w:tab/>
        <w:t>44</w:t>
      </w:r>
    </w:p>
    <w:p w:rsidR="004B3AEA" w:rsidRPr="00AC3246" w:rsidRDefault="004B3AEA" w:rsidP="00AC3246">
      <w:pPr>
        <w:spacing w:line="360" w:lineRule="auto"/>
        <w:ind w:firstLine="708"/>
        <w:jc w:val="both"/>
        <w:rPr>
          <w:rFonts w:ascii="Times New Roman" w:hAnsi="Times New Roman" w:cs="Times New Roman"/>
          <w:sz w:val="24"/>
          <w:szCs w:val="24"/>
        </w:rPr>
      </w:pPr>
      <w:r w:rsidRPr="00AC3246">
        <w:rPr>
          <w:rFonts w:ascii="Times New Roman" w:hAnsi="Times New Roman" w:cs="Times New Roman"/>
          <w:sz w:val="24"/>
          <w:szCs w:val="24"/>
        </w:rPr>
        <w:t>2.4. Bartın ve Çevresinin Turizmdeki Yeri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C55BE8">
        <w:rPr>
          <w:rFonts w:ascii="Times New Roman" w:hAnsi="Times New Roman" w:cs="Times New Roman"/>
          <w:sz w:val="24"/>
          <w:szCs w:val="24"/>
        </w:rPr>
        <w:tab/>
      </w:r>
      <w:r w:rsidR="00C55BE8">
        <w:rPr>
          <w:rFonts w:ascii="Times New Roman" w:hAnsi="Times New Roman" w:cs="Times New Roman"/>
          <w:sz w:val="24"/>
          <w:szCs w:val="24"/>
        </w:rPr>
        <w:tab/>
        <w:t>48</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 xml:space="preserve">2.4.1. </w:t>
      </w:r>
      <w:r w:rsidR="009634DF" w:rsidRPr="00AC3246">
        <w:rPr>
          <w:rFonts w:ascii="Times New Roman" w:hAnsi="Times New Roman" w:cs="Times New Roman"/>
          <w:sz w:val="24"/>
          <w:szCs w:val="24"/>
        </w:rPr>
        <w:t xml:space="preserve">Sektörün </w:t>
      </w:r>
      <w:r w:rsidRPr="00AC3246">
        <w:rPr>
          <w:rFonts w:ascii="Times New Roman" w:hAnsi="Times New Roman" w:cs="Times New Roman"/>
          <w:sz w:val="24"/>
          <w:szCs w:val="24"/>
        </w:rPr>
        <w:t xml:space="preserve">Konaklama ve </w:t>
      </w:r>
      <w:r w:rsidR="009634DF" w:rsidRPr="00AC3246">
        <w:rPr>
          <w:rFonts w:ascii="Times New Roman" w:hAnsi="Times New Roman" w:cs="Times New Roman"/>
          <w:sz w:val="24"/>
          <w:szCs w:val="24"/>
        </w:rPr>
        <w:t>Hizmet Kapasitesi</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C55BE8">
        <w:rPr>
          <w:rFonts w:ascii="Times New Roman" w:hAnsi="Times New Roman" w:cs="Times New Roman"/>
          <w:sz w:val="24"/>
          <w:szCs w:val="24"/>
        </w:rPr>
        <w:tab/>
        <w:t>48</w:t>
      </w:r>
    </w:p>
    <w:p w:rsidR="009634DF"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ab/>
      </w:r>
      <w:r w:rsidRPr="00AC3246">
        <w:rPr>
          <w:rFonts w:ascii="Times New Roman" w:hAnsi="Times New Roman" w:cs="Times New Roman"/>
          <w:sz w:val="24"/>
          <w:szCs w:val="24"/>
        </w:rPr>
        <w:tab/>
        <w:t>2.4.2.</w:t>
      </w:r>
      <w:r w:rsidR="009634DF" w:rsidRPr="00AC3246">
        <w:rPr>
          <w:rFonts w:ascii="Times New Roman" w:hAnsi="Times New Roman" w:cs="Times New Roman"/>
          <w:sz w:val="24"/>
          <w:szCs w:val="24"/>
        </w:rPr>
        <w:t xml:space="preserve"> Turist Sayısı ve Turizm G</w:t>
      </w:r>
      <w:r w:rsidRPr="00AC3246">
        <w:rPr>
          <w:rFonts w:ascii="Times New Roman" w:hAnsi="Times New Roman" w:cs="Times New Roman"/>
          <w:sz w:val="24"/>
          <w:szCs w:val="24"/>
        </w:rPr>
        <w:t>eliri</w:t>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t>55</w:t>
      </w:r>
    </w:p>
    <w:p w:rsidR="004B3AEA" w:rsidRPr="00AC3246" w:rsidRDefault="009634D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2.4.3. Ulusal ve Uluslararası Etkinlikler</w:t>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t>58</w:t>
      </w:r>
    </w:p>
    <w:p w:rsidR="009634DF" w:rsidRPr="00AC3246" w:rsidRDefault="009634D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r>
      <w:r w:rsidRPr="00AC3246">
        <w:rPr>
          <w:rFonts w:ascii="Times New Roman" w:hAnsi="Times New Roman" w:cs="Times New Roman"/>
          <w:sz w:val="24"/>
          <w:szCs w:val="24"/>
        </w:rPr>
        <w:tab/>
        <w:t xml:space="preserve">2.4.4. </w:t>
      </w:r>
      <w:r w:rsidR="00A37CD3" w:rsidRPr="00AC3246">
        <w:rPr>
          <w:rFonts w:ascii="Times New Roman" w:hAnsi="Times New Roman" w:cs="Times New Roman"/>
          <w:sz w:val="24"/>
          <w:szCs w:val="24"/>
        </w:rPr>
        <w:t>Sektörün İstihdam ve Teşvik Açısından Değerlendirilmesi</w:t>
      </w:r>
      <w:r w:rsidR="00DE1FB1">
        <w:rPr>
          <w:rFonts w:ascii="Times New Roman" w:hAnsi="Times New Roman" w:cs="Times New Roman"/>
          <w:sz w:val="24"/>
          <w:szCs w:val="24"/>
        </w:rPr>
        <w:tab/>
        <w:t>59</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3. </w:t>
      </w:r>
      <w:r w:rsidR="00AA70CA">
        <w:rPr>
          <w:rFonts w:ascii="Times New Roman" w:hAnsi="Times New Roman" w:cs="Times New Roman"/>
          <w:b/>
          <w:sz w:val="24"/>
          <w:szCs w:val="24"/>
        </w:rPr>
        <w:t>BARTIN VE ÇEVRESİNİN TURİZM</w:t>
      </w:r>
      <w:r w:rsidR="001B5886" w:rsidRPr="00AC3246">
        <w:rPr>
          <w:rFonts w:ascii="Times New Roman" w:hAnsi="Times New Roman" w:cs="Times New Roman"/>
          <w:b/>
          <w:sz w:val="24"/>
          <w:szCs w:val="24"/>
        </w:rPr>
        <w:t xml:space="preserve"> ANALİZ</w:t>
      </w:r>
      <w:r w:rsidR="00AA70CA">
        <w:rPr>
          <w:rFonts w:ascii="Times New Roman" w:hAnsi="Times New Roman" w:cs="Times New Roman"/>
          <w:b/>
          <w:sz w:val="24"/>
          <w:szCs w:val="24"/>
        </w:rPr>
        <w:t>İ</w:t>
      </w:r>
      <w:r w:rsidR="00311891" w:rsidRPr="00AC3246">
        <w:rPr>
          <w:rFonts w:ascii="Times New Roman" w:hAnsi="Times New Roman" w:cs="Times New Roman"/>
          <w:b/>
          <w:sz w:val="24"/>
          <w:szCs w:val="24"/>
        </w:rPr>
        <w:tab/>
      </w:r>
    </w:p>
    <w:p w:rsidR="004B3AEA" w:rsidRPr="00AC3246" w:rsidRDefault="004B3AEA" w:rsidP="00AC3246">
      <w:pPr>
        <w:spacing w:line="360" w:lineRule="auto"/>
        <w:ind w:left="705"/>
        <w:jc w:val="both"/>
        <w:rPr>
          <w:rFonts w:ascii="Times New Roman" w:hAnsi="Times New Roman" w:cs="Times New Roman"/>
          <w:sz w:val="24"/>
          <w:szCs w:val="24"/>
        </w:rPr>
      </w:pPr>
      <w:r w:rsidRPr="00AC3246">
        <w:rPr>
          <w:rFonts w:ascii="Times New Roman" w:hAnsi="Times New Roman" w:cs="Times New Roman"/>
          <w:sz w:val="24"/>
          <w:szCs w:val="24"/>
        </w:rPr>
        <w:t>3.1</w:t>
      </w:r>
      <w:r w:rsidR="001B5886" w:rsidRPr="00AC3246">
        <w:rPr>
          <w:rFonts w:ascii="Times New Roman" w:hAnsi="Times New Roman" w:cs="Times New Roman"/>
          <w:sz w:val="24"/>
          <w:szCs w:val="24"/>
        </w:rPr>
        <w:t>. GZFT Analizi</w:t>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r>
      <w:r w:rsidR="00DE1FB1">
        <w:rPr>
          <w:rFonts w:ascii="Times New Roman" w:hAnsi="Times New Roman" w:cs="Times New Roman"/>
          <w:sz w:val="24"/>
          <w:szCs w:val="24"/>
        </w:rPr>
        <w:tab/>
        <w:t>60</w:t>
      </w:r>
    </w:p>
    <w:p w:rsidR="00537D05" w:rsidRPr="00AC3246" w:rsidRDefault="004B3AEA" w:rsidP="00AC3246">
      <w:pPr>
        <w:spacing w:line="360" w:lineRule="auto"/>
        <w:ind w:left="705"/>
        <w:jc w:val="both"/>
        <w:rPr>
          <w:rFonts w:ascii="Times New Roman" w:hAnsi="Times New Roman" w:cs="Times New Roman"/>
          <w:sz w:val="24"/>
          <w:szCs w:val="24"/>
        </w:rPr>
      </w:pPr>
      <w:r w:rsidRPr="00AC3246">
        <w:rPr>
          <w:rFonts w:ascii="Times New Roman" w:hAnsi="Times New Roman" w:cs="Times New Roman"/>
          <w:sz w:val="24"/>
          <w:szCs w:val="24"/>
        </w:rPr>
        <w:t xml:space="preserve">3.2. </w:t>
      </w:r>
      <w:r w:rsidR="00537D05" w:rsidRPr="00AC3246">
        <w:rPr>
          <w:rFonts w:ascii="Times New Roman" w:hAnsi="Times New Roman" w:cs="Times New Roman"/>
          <w:sz w:val="24"/>
          <w:szCs w:val="24"/>
        </w:rPr>
        <w:t>Sektörün Rekabet Gücü</w:t>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537D05" w:rsidRPr="00AC3246">
        <w:rPr>
          <w:rFonts w:ascii="Times New Roman" w:hAnsi="Times New Roman" w:cs="Times New Roman"/>
          <w:sz w:val="24"/>
          <w:szCs w:val="24"/>
        </w:rPr>
        <w:tab/>
      </w:r>
      <w:r w:rsidR="0079362F">
        <w:rPr>
          <w:rFonts w:ascii="Times New Roman" w:hAnsi="Times New Roman" w:cs="Times New Roman"/>
          <w:sz w:val="24"/>
          <w:szCs w:val="24"/>
        </w:rPr>
        <w:t>62</w:t>
      </w:r>
    </w:p>
    <w:p w:rsidR="004B3AEA" w:rsidRPr="00AC3246" w:rsidRDefault="00537D05" w:rsidP="00AC3246">
      <w:pPr>
        <w:spacing w:line="360" w:lineRule="auto"/>
        <w:ind w:left="705"/>
        <w:jc w:val="both"/>
        <w:rPr>
          <w:rFonts w:ascii="Times New Roman" w:hAnsi="Times New Roman" w:cs="Times New Roman"/>
          <w:sz w:val="24"/>
          <w:szCs w:val="24"/>
        </w:rPr>
      </w:pPr>
      <w:r w:rsidRPr="00AC3246">
        <w:rPr>
          <w:rFonts w:ascii="Times New Roman" w:hAnsi="Times New Roman" w:cs="Times New Roman"/>
          <w:sz w:val="24"/>
          <w:szCs w:val="24"/>
        </w:rPr>
        <w:tab/>
        <w:t>3.3. Sektörün</w:t>
      </w:r>
      <w:r w:rsidR="004B3AEA" w:rsidRPr="00AC3246">
        <w:rPr>
          <w:rFonts w:ascii="Times New Roman" w:hAnsi="Times New Roman" w:cs="Times New Roman"/>
          <w:sz w:val="24"/>
          <w:szCs w:val="24"/>
        </w:rPr>
        <w:t xml:space="preserve"> Sorunları ve Çözüm Önerileri</w:t>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4B3AEA" w:rsidRPr="00AC3246">
        <w:rPr>
          <w:rFonts w:ascii="Times New Roman" w:hAnsi="Times New Roman" w:cs="Times New Roman"/>
          <w:sz w:val="24"/>
          <w:szCs w:val="24"/>
        </w:rPr>
        <w:tab/>
      </w:r>
      <w:r w:rsidR="0079362F">
        <w:rPr>
          <w:rFonts w:ascii="Times New Roman" w:hAnsi="Times New Roman" w:cs="Times New Roman"/>
          <w:sz w:val="24"/>
          <w:szCs w:val="24"/>
        </w:rPr>
        <w:tab/>
        <w:t>64</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b/>
        <w:t>3</w:t>
      </w:r>
      <w:r w:rsidR="00537D05" w:rsidRPr="00AC3246">
        <w:rPr>
          <w:rFonts w:ascii="Times New Roman" w:hAnsi="Times New Roman" w:cs="Times New Roman"/>
          <w:sz w:val="24"/>
          <w:szCs w:val="24"/>
        </w:rPr>
        <w:t>.4</w:t>
      </w:r>
      <w:r w:rsidRPr="00AC3246">
        <w:rPr>
          <w:rFonts w:ascii="Times New Roman" w:hAnsi="Times New Roman" w:cs="Times New Roman"/>
          <w:sz w:val="24"/>
          <w:szCs w:val="24"/>
        </w:rPr>
        <w:t xml:space="preserve">. </w:t>
      </w:r>
      <w:r w:rsidR="00537D05" w:rsidRPr="00AC3246">
        <w:rPr>
          <w:rFonts w:ascii="Times New Roman" w:hAnsi="Times New Roman" w:cs="Times New Roman"/>
          <w:sz w:val="24"/>
          <w:szCs w:val="24"/>
        </w:rPr>
        <w:t>Sektörün Geleceği ve Uygulanması Gerekli Politikalar</w:t>
      </w:r>
      <w:r w:rsidR="0079362F">
        <w:rPr>
          <w:rFonts w:ascii="Times New Roman" w:hAnsi="Times New Roman" w:cs="Times New Roman"/>
          <w:sz w:val="24"/>
          <w:szCs w:val="24"/>
        </w:rPr>
        <w:tab/>
      </w:r>
      <w:r w:rsidR="0079362F">
        <w:rPr>
          <w:rFonts w:ascii="Times New Roman" w:hAnsi="Times New Roman" w:cs="Times New Roman"/>
          <w:sz w:val="24"/>
          <w:szCs w:val="24"/>
        </w:rPr>
        <w:tab/>
        <w:t>65</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b/>
          <w:bCs/>
          <w:sz w:val="24"/>
          <w:szCs w:val="24"/>
        </w:rPr>
        <w:t>4. SONUÇ VE DEĞERLENDİRME</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79362F">
        <w:rPr>
          <w:rFonts w:ascii="Times New Roman" w:hAnsi="Times New Roman" w:cs="Times New Roman"/>
          <w:sz w:val="24"/>
          <w:szCs w:val="24"/>
        </w:rPr>
        <w:tab/>
        <w:t>66</w:t>
      </w:r>
    </w:p>
    <w:p w:rsidR="004B3AEA" w:rsidRPr="00AC3246" w:rsidRDefault="004B3AEA" w:rsidP="00AC3246">
      <w:pPr>
        <w:spacing w:line="360" w:lineRule="auto"/>
        <w:jc w:val="both"/>
        <w:rPr>
          <w:rFonts w:ascii="Times New Roman" w:hAnsi="Times New Roman" w:cs="Times New Roman"/>
          <w:sz w:val="24"/>
          <w:szCs w:val="24"/>
        </w:rPr>
      </w:pPr>
      <w:r w:rsidRPr="00AC3246">
        <w:rPr>
          <w:rFonts w:ascii="Times New Roman" w:hAnsi="Times New Roman" w:cs="Times New Roman"/>
          <w:b/>
          <w:bCs/>
          <w:sz w:val="24"/>
          <w:szCs w:val="24"/>
        </w:rPr>
        <w:t>5. YARARLANILAN KAYNAKLAR</w:t>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Pr="00AC3246">
        <w:rPr>
          <w:rFonts w:ascii="Times New Roman" w:hAnsi="Times New Roman" w:cs="Times New Roman"/>
          <w:sz w:val="24"/>
          <w:szCs w:val="24"/>
        </w:rPr>
        <w:tab/>
      </w:r>
      <w:r w:rsidR="0079362F">
        <w:rPr>
          <w:rFonts w:ascii="Times New Roman" w:hAnsi="Times New Roman" w:cs="Times New Roman"/>
          <w:sz w:val="24"/>
          <w:szCs w:val="24"/>
        </w:rPr>
        <w:tab/>
        <w:t>70</w:t>
      </w:r>
    </w:p>
    <w:p w:rsidR="004B3AEA" w:rsidRPr="00AC3246" w:rsidRDefault="004B3AEA"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002CD" w:rsidRPr="00AC3246" w:rsidRDefault="00D002CD" w:rsidP="00AC3246">
      <w:pPr>
        <w:spacing w:line="360" w:lineRule="auto"/>
        <w:jc w:val="both"/>
        <w:rPr>
          <w:rFonts w:ascii="Times New Roman" w:hAnsi="Times New Roman" w:cs="Times New Roman"/>
          <w:sz w:val="24"/>
          <w:szCs w:val="24"/>
        </w:rPr>
      </w:pPr>
    </w:p>
    <w:p w:rsidR="00DF76D9" w:rsidRPr="00AC3246" w:rsidRDefault="00B1075D" w:rsidP="00AC3246">
      <w:pPr>
        <w:pStyle w:val="ListeParagraf"/>
        <w:numPr>
          <w:ilvl w:val="0"/>
          <w:numId w:val="26"/>
        </w:numPr>
        <w:tabs>
          <w:tab w:val="left" w:pos="284"/>
          <w:tab w:val="left" w:pos="935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BARTIN VE</w:t>
      </w:r>
      <w:r w:rsidR="00DF76D9" w:rsidRPr="00AC3246">
        <w:rPr>
          <w:rFonts w:ascii="Times New Roman" w:hAnsi="Times New Roman" w:cs="Times New Roman"/>
          <w:b/>
          <w:sz w:val="24"/>
          <w:szCs w:val="24"/>
        </w:rPr>
        <w:t xml:space="preserve"> ÇEVRESİNİN </w:t>
      </w:r>
      <w:r w:rsidR="00280E3F" w:rsidRPr="00AC3246">
        <w:rPr>
          <w:rFonts w:ascii="Times New Roman" w:hAnsi="Times New Roman" w:cs="Times New Roman"/>
          <w:b/>
          <w:sz w:val="24"/>
          <w:szCs w:val="24"/>
        </w:rPr>
        <w:t>COĞRAF</w:t>
      </w:r>
      <w:r w:rsidR="00993076">
        <w:rPr>
          <w:rFonts w:ascii="Times New Roman" w:hAnsi="Times New Roman" w:cs="Times New Roman"/>
          <w:b/>
          <w:sz w:val="24"/>
          <w:szCs w:val="24"/>
        </w:rPr>
        <w:t>YASI</w:t>
      </w:r>
    </w:p>
    <w:p w:rsidR="005E7046" w:rsidRPr="00AC3246" w:rsidRDefault="0021386B" w:rsidP="00AC3246">
      <w:pPr>
        <w:pStyle w:val="ListeParagraf"/>
        <w:numPr>
          <w:ilvl w:val="1"/>
          <w:numId w:val="26"/>
        </w:numPr>
        <w:tabs>
          <w:tab w:val="left" w:pos="284"/>
          <w:tab w:val="left" w:pos="42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Coğrafi</w:t>
      </w:r>
      <w:r w:rsidR="00DF76D9" w:rsidRPr="00AC3246">
        <w:rPr>
          <w:rFonts w:ascii="Times New Roman" w:hAnsi="Times New Roman" w:cs="Times New Roman"/>
          <w:b/>
          <w:sz w:val="24"/>
          <w:szCs w:val="24"/>
        </w:rPr>
        <w:t xml:space="preserve"> Konumu</w:t>
      </w:r>
    </w:p>
    <w:p w:rsidR="00DB3607" w:rsidRPr="00AC3246" w:rsidRDefault="00DB360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Karadeniz Bölgesinin batı bölümünde,  41</w:t>
      </w:r>
      <w:r w:rsidRPr="00AC3246">
        <w:rPr>
          <w:rFonts w:ascii="Times New Roman" w:hAnsi="Times New Roman" w:cs="Times New Roman"/>
          <w:sz w:val="24"/>
          <w:szCs w:val="24"/>
        </w:rPr>
        <w:sym w:font="Symbol" w:char="F0B0"/>
      </w:r>
      <w:r w:rsidRPr="00AC3246">
        <w:rPr>
          <w:rFonts w:ascii="Times New Roman" w:hAnsi="Times New Roman" w:cs="Times New Roman"/>
          <w:sz w:val="24"/>
          <w:szCs w:val="24"/>
        </w:rPr>
        <w:t xml:space="preserve"> 37</w:t>
      </w:r>
      <w:r w:rsidRPr="00AC3246">
        <w:rPr>
          <w:rFonts w:ascii="Times New Roman" w:hAnsi="Times New Roman" w:cs="Times New Roman"/>
          <w:sz w:val="24"/>
          <w:szCs w:val="24"/>
        </w:rPr>
        <w:sym w:font="Symbol" w:char="F0A2"/>
      </w:r>
      <w:r w:rsidRPr="00AC3246">
        <w:rPr>
          <w:rFonts w:ascii="Times New Roman" w:hAnsi="Times New Roman" w:cs="Times New Roman"/>
          <w:sz w:val="24"/>
          <w:szCs w:val="24"/>
        </w:rPr>
        <w:t xml:space="preserve"> kuzey enlemi ile 32</w:t>
      </w:r>
      <w:r w:rsidRPr="00AC3246">
        <w:rPr>
          <w:rFonts w:ascii="Times New Roman" w:hAnsi="Times New Roman" w:cs="Times New Roman"/>
          <w:sz w:val="24"/>
          <w:szCs w:val="24"/>
        </w:rPr>
        <w:sym w:font="Symbol" w:char="F0B0"/>
      </w:r>
      <w:r w:rsidRPr="00AC3246">
        <w:rPr>
          <w:rFonts w:ascii="Times New Roman" w:hAnsi="Times New Roman" w:cs="Times New Roman"/>
          <w:sz w:val="24"/>
          <w:szCs w:val="24"/>
        </w:rPr>
        <w:t>22</w:t>
      </w:r>
      <w:r w:rsidRPr="00AC3246">
        <w:rPr>
          <w:rFonts w:ascii="Times New Roman" w:hAnsi="Times New Roman" w:cs="Times New Roman"/>
          <w:sz w:val="24"/>
          <w:szCs w:val="24"/>
        </w:rPr>
        <w:sym w:font="Symbol" w:char="F0A2"/>
      </w:r>
      <w:r w:rsidRPr="00AC3246">
        <w:rPr>
          <w:rFonts w:ascii="Times New Roman" w:hAnsi="Times New Roman" w:cs="Times New Roman"/>
          <w:sz w:val="24"/>
          <w:szCs w:val="24"/>
        </w:rPr>
        <w:t xml:space="preserve"> doğu boylamı üzerinde yer alır. 2143 km</w:t>
      </w:r>
      <w:r w:rsidRPr="00AC3246">
        <w:rPr>
          <w:rFonts w:ascii="Times New Roman" w:hAnsi="Times New Roman" w:cs="Times New Roman"/>
          <w:sz w:val="24"/>
          <w:szCs w:val="24"/>
          <w:vertAlign w:val="superscript"/>
        </w:rPr>
        <w:t>2’</w:t>
      </w:r>
      <w:r w:rsidRPr="00AC3246">
        <w:rPr>
          <w:rFonts w:ascii="Times New Roman" w:hAnsi="Times New Roman" w:cs="Times New Roman"/>
          <w:sz w:val="24"/>
          <w:szCs w:val="24"/>
        </w:rPr>
        <w:t>lik yüzölçümüne sahiptir.</w:t>
      </w:r>
    </w:p>
    <w:p w:rsidR="00DB3607" w:rsidRPr="00AC3246" w:rsidRDefault="00DB360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Doğusunda Cide ve Pınarbaşı, güneydoğusunda Eflani ve Safranbolu, güneyinde Karabük ve Yenice, batısında Çaycuma ve Devrek, kuzeyinde de Karadeniz yer alır.</w:t>
      </w:r>
    </w:p>
    <w:p w:rsidR="00C15F4D" w:rsidRPr="00AC3246" w:rsidRDefault="00DB360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Denizden 12 km içeride kurulmuş olup, 59 km’lik bir sahil şeridine sahiptir. Denizden ortalama yüksekliği ise 25 metredir. </w:t>
      </w:r>
    </w:p>
    <w:p w:rsidR="00DB3607" w:rsidRPr="00AC3246" w:rsidRDefault="00C15F4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Harita: Bartın’ın Lokasyon Haritası</w:t>
      </w:r>
      <w:r w:rsidR="00DB3607" w:rsidRPr="00AC3246">
        <w:rPr>
          <w:rFonts w:ascii="Times New Roman" w:hAnsi="Times New Roman" w:cs="Times New Roman"/>
          <w:sz w:val="24"/>
          <w:szCs w:val="24"/>
        </w:rPr>
        <w:t xml:space="preserve"> </w:t>
      </w:r>
    </w:p>
    <w:p w:rsidR="00C63F8E" w:rsidRPr="00AC3246" w:rsidRDefault="00C63F8E" w:rsidP="00AC3246">
      <w:pPr>
        <w:tabs>
          <w:tab w:val="left" w:pos="284"/>
          <w:tab w:val="left" w:pos="9356"/>
        </w:tabs>
        <w:spacing w:line="360" w:lineRule="auto"/>
        <w:jc w:val="both"/>
        <w:rPr>
          <w:rFonts w:ascii="Times New Roman" w:hAnsi="Times New Roman" w:cs="Times New Roman"/>
          <w:sz w:val="24"/>
          <w:szCs w:val="24"/>
        </w:rPr>
      </w:pPr>
    </w:p>
    <w:p w:rsidR="00C15F4D" w:rsidRPr="00AC3246" w:rsidRDefault="00C15F4D"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noProof/>
          <w:sz w:val="24"/>
          <w:szCs w:val="24"/>
          <w:lang w:eastAsia="tr-TR"/>
        </w:rPr>
        <w:drawing>
          <wp:inline distT="0" distB="0" distL="0" distR="0">
            <wp:extent cx="5124450" cy="3390900"/>
            <wp:effectExtent l="19050" t="0" r="0" b="0"/>
            <wp:docPr id="2" name="Resim 2" descr="cog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g001"/>
                    <pic:cNvPicPr>
                      <a:picLocks noChangeAspect="1" noChangeArrowheads="1"/>
                    </pic:cNvPicPr>
                  </pic:nvPicPr>
                  <pic:blipFill>
                    <a:blip r:embed="rId8" cstate="print"/>
                    <a:stretch>
                      <a:fillRect/>
                    </a:stretch>
                  </pic:blipFill>
                  <pic:spPr bwMode="auto">
                    <a:xfrm>
                      <a:off x="0" y="0"/>
                      <a:ext cx="5124450" cy="3390900"/>
                    </a:xfrm>
                    <a:prstGeom prst="rect">
                      <a:avLst/>
                    </a:prstGeom>
                    <a:noFill/>
                    <a:ln w="9525">
                      <a:noFill/>
                      <a:miter lim="800000"/>
                      <a:headEnd/>
                      <a:tailEnd/>
                    </a:ln>
                  </pic:spPr>
                </pic:pic>
              </a:graphicData>
            </a:graphic>
          </wp:inline>
        </w:drawing>
      </w:r>
    </w:p>
    <w:p w:rsidR="00C15F4D" w:rsidRPr="00AC3246" w:rsidRDefault="00C15F4D" w:rsidP="00AC3246">
      <w:pPr>
        <w:tabs>
          <w:tab w:val="left" w:pos="284"/>
          <w:tab w:val="left" w:pos="9356"/>
        </w:tabs>
        <w:spacing w:line="360" w:lineRule="auto"/>
        <w:jc w:val="both"/>
        <w:rPr>
          <w:rFonts w:ascii="Times New Roman" w:hAnsi="Times New Roman" w:cs="Times New Roman"/>
          <w:sz w:val="24"/>
          <w:szCs w:val="24"/>
        </w:rPr>
      </w:pPr>
    </w:p>
    <w:p w:rsidR="00C15F4D" w:rsidRPr="00AC3246" w:rsidRDefault="00C15F4D" w:rsidP="00AC3246">
      <w:pPr>
        <w:tabs>
          <w:tab w:val="left" w:pos="284"/>
          <w:tab w:val="left" w:pos="9356"/>
        </w:tabs>
        <w:spacing w:line="360" w:lineRule="auto"/>
        <w:jc w:val="both"/>
        <w:rPr>
          <w:rFonts w:ascii="Times New Roman" w:hAnsi="Times New Roman" w:cs="Times New Roman"/>
          <w:sz w:val="24"/>
          <w:szCs w:val="24"/>
        </w:rPr>
      </w:pPr>
    </w:p>
    <w:p w:rsidR="001A0ED2" w:rsidRPr="00AC3246" w:rsidRDefault="001A0ED2" w:rsidP="00AC3246">
      <w:pPr>
        <w:tabs>
          <w:tab w:val="left" w:pos="284"/>
          <w:tab w:val="left" w:pos="9356"/>
        </w:tabs>
        <w:spacing w:line="360" w:lineRule="auto"/>
        <w:jc w:val="both"/>
        <w:rPr>
          <w:rFonts w:ascii="Times New Roman" w:hAnsi="Times New Roman" w:cs="Times New Roman"/>
          <w:sz w:val="24"/>
          <w:szCs w:val="24"/>
        </w:rPr>
      </w:pPr>
    </w:p>
    <w:p w:rsidR="009033A3" w:rsidRDefault="009033A3" w:rsidP="00AC3246">
      <w:pPr>
        <w:tabs>
          <w:tab w:val="left" w:pos="284"/>
          <w:tab w:val="left" w:pos="9356"/>
        </w:tabs>
        <w:spacing w:line="360" w:lineRule="auto"/>
        <w:jc w:val="both"/>
        <w:rPr>
          <w:rFonts w:ascii="Times New Roman" w:hAnsi="Times New Roman" w:cs="Times New Roman"/>
          <w:sz w:val="24"/>
          <w:szCs w:val="24"/>
        </w:rPr>
      </w:pPr>
    </w:p>
    <w:p w:rsidR="00AC3246" w:rsidRPr="00AC3246" w:rsidRDefault="00AC3246" w:rsidP="00AC3246">
      <w:pPr>
        <w:tabs>
          <w:tab w:val="left" w:pos="284"/>
          <w:tab w:val="left" w:pos="9356"/>
        </w:tabs>
        <w:spacing w:line="360" w:lineRule="auto"/>
        <w:jc w:val="both"/>
        <w:rPr>
          <w:rFonts w:ascii="Times New Roman" w:hAnsi="Times New Roman" w:cs="Times New Roman"/>
          <w:sz w:val="24"/>
          <w:szCs w:val="24"/>
        </w:rPr>
      </w:pPr>
    </w:p>
    <w:p w:rsidR="0040307A" w:rsidRPr="00AC3246" w:rsidRDefault="0021386B" w:rsidP="00AC3246">
      <w:pPr>
        <w:pStyle w:val="ListeParagraf"/>
        <w:numPr>
          <w:ilvl w:val="1"/>
          <w:numId w:val="26"/>
        </w:numPr>
        <w:tabs>
          <w:tab w:val="left" w:pos="0"/>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Fiziki Coğrafya </w:t>
      </w:r>
    </w:p>
    <w:p w:rsidR="003F7620" w:rsidRPr="00AC3246" w:rsidRDefault="003F7620" w:rsidP="00AC3246">
      <w:pPr>
        <w:pStyle w:val="ListeParagraf"/>
        <w:numPr>
          <w:ilvl w:val="2"/>
          <w:numId w:val="26"/>
        </w:numPr>
        <w:tabs>
          <w:tab w:val="left" w:pos="0"/>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Jeolojik ve Jeomorfolojik Özellikleri</w:t>
      </w:r>
    </w:p>
    <w:p w:rsidR="00B42136" w:rsidRPr="00AC3246" w:rsidRDefault="00B42136" w:rsidP="00AC3246">
      <w:pPr>
        <w:pStyle w:val="GvdeMetniGirintisi"/>
        <w:ind w:firstLine="0"/>
        <w:jc w:val="both"/>
        <w:rPr>
          <w:lang w:val="fr-FR"/>
        </w:rPr>
      </w:pPr>
      <w:r w:rsidRPr="00AC3246">
        <w:rPr>
          <w:lang w:val="tr-TR"/>
        </w:rPr>
        <w:t xml:space="preserve">Bartın 1. ve 2. jeolojik devirlere ait tabakalardan meydana gelmiş olup, genellikle kreatese tabakalarıyla kaplı bulunmaktadır. 3. zaman hareketlerinin tesiri altında kalmış kütle yükselmeleri kıvrılmalar, kırıklar ve çökmeler oluşmuştur. Bölge genel olarak kalkerli bir yapıya sahip olmakla birlikte, yer yer kum, kil ve marn tabakalarına rastlanmaktadır. Kalker tabakalarının altında oldukça sert, gri renkli “kayran” denilen kayalar geniş yer tutmaktadır. </w:t>
      </w:r>
      <w:r w:rsidRPr="00AC3246">
        <w:rPr>
          <w:lang w:val="fr-FR"/>
        </w:rPr>
        <w:t xml:space="preserve">Sahil kısmı ise karbon devrine ait bir arazidir. Tarlaağzı, Amasra ve Kurucaşile yörelerinde bu devirde teşekkül etmiş kömür damarları bulunmaktadır. </w:t>
      </w:r>
    </w:p>
    <w:p w:rsidR="00B42136" w:rsidRPr="00AC3246" w:rsidRDefault="00B4213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Araştırma alanı jeolojik yapı bakımından kıyı kesimlerinde karmaşık bir yapı sergilerken, iç kesimlerde daha sade bir görünüme sahiptir. Bartın ve çevresinde deprem tehlikesi yüksektir. Bayındırlık ve </w:t>
      </w:r>
      <w:r w:rsidR="00A344E3" w:rsidRPr="00AC3246">
        <w:rPr>
          <w:rFonts w:ascii="Times New Roman" w:hAnsi="Times New Roman" w:cs="Times New Roman"/>
          <w:sz w:val="24"/>
          <w:szCs w:val="24"/>
        </w:rPr>
        <w:t>İskân</w:t>
      </w:r>
      <w:r w:rsidRPr="00AC3246">
        <w:rPr>
          <w:rFonts w:ascii="Times New Roman" w:hAnsi="Times New Roman" w:cs="Times New Roman"/>
          <w:sz w:val="24"/>
          <w:szCs w:val="24"/>
        </w:rPr>
        <w:t xml:space="preserve"> bakanlığı, Afet İşleri Genel Müdürlüğünün 1996 yılında yayınladığı yerleşim birimleri ve deprem bölgeleri indeksinde Kumluca beldesi dışındaki tüm ilçe ve beldeler 1. derecede deprem bölgesi olarak belirtilmiştir. </w:t>
      </w:r>
    </w:p>
    <w:p w:rsidR="00B42136" w:rsidRPr="00AC3246" w:rsidRDefault="00B4213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Denize paralel uzanan dağ silsileleri ile bunların arasında yer alan dar vadilerin genel morfolojik yapısını oluşturduğu Karadeniz Bölgesinde arazi genellikle dağlık ve eğimlidir. Yerleşmeler ya eğimin elverdiği yamaçlarda </w:t>
      </w:r>
      <w:r w:rsidR="00A344E3" w:rsidRPr="00AC3246">
        <w:rPr>
          <w:rFonts w:ascii="Times New Roman" w:hAnsi="Times New Roman" w:cs="Times New Roman"/>
          <w:sz w:val="24"/>
          <w:szCs w:val="24"/>
        </w:rPr>
        <w:t>ya da</w:t>
      </w:r>
      <w:r w:rsidRPr="00AC3246">
        <w:rPr>
          <w:rFonts w:ascii="Times New Roman" w:hAnsi="Times New Roman" w:cs="Times New Roman"/>
          <w:sz w:val="24"/>
          <w:szCs w:val="24"/>
        </w:rPr>
        <w:t xml:space="preserve"> kıyılar ve vadi yataklarındaki düzlüklerde yer almaktadır. </w:t>
      </w:r>
    </w:p>
    <w:p w:rsidR="00B42136" w:rsidRPr="00AC3246" w:rsidRDefault="00B4213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Karadeniz kıyıları, yüzey şekillerinin kıyıya paralel ve yakın uzanmasının etkisiyle genel olarak boyuna yapılı (Pasifik Tipi) kıyı özelliği gösterir. Kıyıları az girintili çıkıntılı, dalgaların aşındırıcı etkisiyle çoğu yerde falezli yüksek kıyılar şeklindedir. Falezli kıyılar önünde çeşitli genişlikte plajlar yer alır. Karadeniz kıyılarının jeomorfolojik özelliklerinden içeriye sokulan koyların ve alçak kıyıların azlığı, denizin kısa mesafede derinleşmesi gibi etkenler kıyı turizminin gelişimini sınırlandırmaktadır. </w:t>
      </w:r>
    </w:p>
    <w:p w:rsidR="00696B2F" w:rsidRPr="00AC3246" w:rsidRDefault="00696B2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 xml:space="preserve">Bartın, doğudan ve batıdan yüksekliği 2000 metreyi bulmayan dağlarla çevrilidir. Dağlar yüksek olmamakla birlikte, kuzey yamaçları oldukça yüksek eğim değerlerine sahip olmasının yanında sarp ve kayalık bir görünüm meydana getirmektedir. Bartın’ın doğusunda Arıt dağları, güneyinde Kocadağ, Karadağ ve Kayaardı, batısında Aladağ, kuzeyinde Karasu dağları ve Karadeniz’e dik ve sarp yamaçlarla inen Boğaz bulunmaktadır. Bartın şehrinin denizden yüksekliği ortalama 8 metre olarak belirtilse de, Ömer Tepesi, Orduyeri, Halatçıyaması, Kırtepe ve Aladağ gibi tepeler de, denizden yükseklik 100 metreyi geçer. Bartın ırmağı ve kollarının araziyi derin bir biçimde parçalamasıyla saha çok engebeli bir görünüm almış, dar ve derin vadilerin Bartın şehir merkezine doğru genişlemesiyle küçük küçük düzlükler ve tepeler oluşmuştur. Bartın’ın tarım yapılan topraklarının çoğunluğu küçüklü büyüklü tepeler üzerindedir, bir kısmı da düzlüklerdedir. </w:t>
      </w:r>
    </w:p>
    <w:p w:rsidR="00696B2F" w:rsidRPr="00AC3246" w:rsidRDefault="00696B2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Orta yükseklikteki dağlar, deniz seviyesinden 800-2000 metreler arasındaki yükselti kademeleri arasında bulunur ve genellikle ormanlarla kaplıdır. Orta yükseklikteki dağlar ve ormanlık alanlarda bağıl nem oranı düşük, basınç, yoğunluk ve oksijen değerlerinin az olması, güneşten gelen ultraviyole ışınlarının artmasına dolayısıyla atmosferdeki ozon oluşumunun hızlanmasına neden olur. Ozon ise, havada bulunan kirleticileri indirgeyerek, havanın doğal yolla temizlenmesine neden olur. Bu durum orta yükseklikteki dağlara sahip Bartın ve çevresi için turizm açısından olumlu bir özelliktir.</w:t>
      </w:r>
    </w:p>
    <w:p w:rsidR="00696B2F" w:rsidRPr="00AC3246" w:rsidRDefault="00696B2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ovası Batı Karadeniz’in önemli ovalarından birisidir. Bartın’ın önemli yaylaları, Ulus ilçesinde Uluyayla, Arıt beldesinde Zoni yaylası, Kumluca beldesinde de Ardıç yaylalarıdır.  Bartın Irmağı ve kolları tarafından derin bir biçimde parçalanan arazi çok engebeli bir görünümdedir. Irmağın genişlediği alanlarda ve dağların oldukça dik yamaçları arasında dar ve derin vadiler yer alır. Kent merkezlerine inildikçe düz ovalar artmaktadır. Bartın ve çevresinde yaygın olarak Alüvyal, Kahverengi Orman ve Kireçsiz Kahverengi Orman Toprakları görülmektedir. </w:t>
      </w:r>
    </w:p>
    <w:p w:rsidR="00696B2F" w:rsidRPr="00AC3246" w:rsidRDefault="00696B2F" w:rsidP="00AC3246">
      <w:pPr>
        <w:spacing w:line="360" w:lineRule="auto"/>
        <w:jc w:val="both"/>
        <w:rPr>
          <w:rFonts w:ascii="Times New Roman" w:hAnsi="Times New Roman" w:cs="Times New Roman"/>
          <w:sz w:val="24"/>
          <w:szCs w:val="24"/>
        </w:rPr>
        <w:sectPr w:rsidR="00696B2F" w:rsidRPr="00AC3246" w:rsidSect="00670C3A">
          <w:footerReference w:type="default" r:id="rId9"/>
          <w:pgSz w:w="11906" w:h="16838"/>
          <w:pgMar w:top="2268" w:right="1418" w:bottom="1418" w:left="2268" w:header="708" w:footer="708" w:gutter="0"/>
          <w:pgNumType w:start="1"/>
          <w:cols w:space="708"/>
          <w:titlePg/>
          <w:docGrid w:linePitch="360"/>
        </w:sectPr>
      </w:pPr>
    </w:p>
    <w:p w:rsidR="00B42136" w:rsidRPr="00AC3246" w:rsidRDefault="00B42136" w:rsidP="00AC3246">
      <w:pPr>
        <w:tabs>
          <w:tab w:val="left" w:pos="0"/>
          <w:tab w:val="left" w:pos="142"/>
          <w:tab w:val="left" w:pos="9356"/>
        </w:tabs>
        <w:spacing w:line="360" w:lineRule="auto"/>
        <w:jc w:val="both"/>
        <w:rPr>
          <w:rFonts w:ascii="Times New Roman" w:hAnsi="Times New Roman" w:cs="Times New Roman"/>
          <w:b/>
          <w:sz w:val="24"/>
          <w:szCs w:val="24"/>
        </w:rPr>
      </w:pPr>
    </w:p>
    <w:p w:rsidR="003F7620" w:rsidRPr="00AC3246" w:rsidRDefault="003F7620" w:rsidP="00AC3246">
      <w:pPr>
        <w:pStyle w:val="ListeParagraf"/>
        <w:numPr>
          <w:ilvl w:val="2"/>
          <w:numId w:val="26"/>
        </w:numPr>
        <w:tabs>
          <w:tab w:val="left" w:pos="0"/>
          <w:tab w:val="left" w:pos="284"/>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Hidrografik Özellikleri</w:t>
      </w:r>
    </w:p>
    <w:p w:rsidR="00F45C3B" w:rsidRPr="00AC3246" w:rsidRDefault="00F45C3B" w:rsidP="00AC3246">
      <w:pPr>
        <w:pStyle w:val="GvdeMetniGirintisi"/>
        <w:ind w:firstLine="0"/>
        <w:jc w:val="both"/>
        <w:rPr>
          <w:lang w:val="tr-TR"/>
        </w:rPr>
      </w:pPr>
      <w:r w:rsidRPr="00AC3246">
        <w:rPr>
          <w:lang w:val="tr-TR"/>
        </w:rPr>
        <w:t xml:space="preserve">Bartın ve çevresi yer altı ve yerüstü su potansiyeli bakımından oldukça zengindir. Kullanma ve endüstri suyu açısından önemli bir problem bulunmamaktadır. Bartın ve çevresinde irili ufaklı birçok dere bulunmaktadır. Bu dere ve çaylar düzenli bir rejime sahip olmamaları nedeniyle özellikle ilkbaharda taşkınlara sebep olmaktadır. </w:t>
      </w:r>
    </w:p>
    <w:p w:rsidR="00F45C3B" w:rsidRPr="00AC3246" w:rsidRDefault="00F45C3B"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Bartın’ın en önemli akarsuyu, M.Ö.’ki yıllarda Parthenios adı ile anılan ve kente adını veren Bartın Çayı’dır. Bartın havzası 2070 km² olup, Batı Karadeniz Bölgesinde yer almaktadır.  Başlıca iki kolu olan Kocaçay ve Kocanazçayı, Bartın merkezinde Gazhane Burnu’nda birleşip 12 km yol katederek Boğaz mevkisinde Karadeniz’e ulaşır.</w:t>
      </w:r>
    </w:p>
    <w:p w:rsidR="00F45C3B" w:rsidRPr="00AC3246" w:rsidRDefault="00F45C3B" w:rsidP="00AC3246">
      <w:pPr>
        <w:pStyle w:val="GvdeMetniGirintisi2"/>
        <w:spacing w:line="360" w:lineRule="auto"/>
        <w:ind w:left="0"/>
        <w:jc w:val="both"/>
        <w:rPr>
          <w:rFonts w:ascii="Times New Roman" w:eastAsia="Arial Unicode MS" w:hAnsi="Times New Roman" w:cs="Times New Roman"/>
          <w:sz w:val="24"/>
          <w:szCs w:val="24"/>
        </w:rPr>
      </w:pPr>
      <w:r w:rsidRPr="00AC3246">
        <w:rPr>
          <w:rFonts w:ascii="Times New Roman" w:hAnsi="Times New Roman" w:cs="Times New Roman"/>
          <w:sz w:val="24"/>
          <w:szCs w:val="24"/>
        </w:rPr>
        <w:t xml:space="preserve"> Kocanazçayı; Kozcağız’dan kuzeye doğru akarken, 107 km uzunluğundaki Kocaçay; Kastamonu’dan gelip Ulus’tan geçen Göksu ve Eldeş Çayları (Ulus Çayı) ile bunlara katılan derelerden oluşur. Arıt ve Mevren Derelerinden oluşan Kozlu Çayı ile birleşen Kışla Deresi, Akpınar ve Karaçay Dereleri Kocaçay’ı besleyen akarsulardır.</w:t>
      </w:r>
    </w:p>
    <w:p w:rsidR="00F45C3B" w:rsidRPr="00AC3246" w:rsidRDefault="00F45C3B" w:rsidP="00AC3246">
      <w:pPr>
        <w:pStyle w:val="GvdeMetni"/>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Diğer önemli akarsuları; Kapısuyu ve Tekkeönü Dereleri ile Ulus-Uluyayla’yı sulayan Ovaçayı ve İnönü Dereleridir.</w:t>
      </w:r>
    </w:p>
    <w:p w:rsidR="00F45C3B" w:rsidRDefault="00F45C3B"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Irmağı; üzerinde 300 tonluk gemilerle Karadeniz’den kente kadar ulaşım yapılabilen en düzenli akarsudur. Ancak son yıllarda yatağın dolması ve ulaşımın karayoluna kayması sonucu fazla kullanılamamaktadır. Akış hızı saatte 720 m. olup, denize her yıl ortalama 1 milyar m³ su akıtmaktadır. Ortalama debisi 23.82 m³/sn’dir. Sulama suyu olarak kullanıldığında toprakta yaratacağı tuzluluk zararı orta, sodyum zararı düşüktür.</w:t>
      </w:r>
      <w:r w:rsidR="00ED51E0" w:rsidRPr="00AC3246">
        <w:rPr>
          <w:rFonts w:ascii="Times New Roman" w:hAnsi="Times New Roman" w:cs="Times New Roman"/>
          <w:sz w:val="24"/>
          <w:szCs w:val="24"/>
        </w:rPr>
        <w:t xml:space="preserve"> </w:t>
      </w:r>
    </w:p>
    <w:p w:rsidR="00AC3246" w:rsidRPr="00AC3246" w:rsidRDefault="00AC3246" w:rsidP="00AC3246">
      <w:pPr>
        <w:spacing w:line="360" w:lineRule="auto"/>
        <w:jc w:val="both"/>
        <w:rPr>
          <w:rFonts w:ascii="Times New Roman" w:hAnsi="Times New Roman" w:cs="Times New Roman"/>
          <w:sz w:val="24"/>
          <w:szCs w:val="24"/>
        </w:rPr>
      </w:pPr>
    </w:p>
    <w:p w:rsidR="003F7620" w:rsidRPr="00AC3246" w:rsidRDefault="003F7620" w:rsidP="00AC3246">
      <w:pPr>
        <w:pStyle w:val="ListeParagraf"/>
        <w:numPr>
          <w:ilvl w:val="2"/>
          <w:numId w:val="26"/>
        </w:numPr>
        <w:tabs>
          <w:tab w:val="left" w:pos="0"/>
          <w:tab w:val="left" w:pos="284"/>
          <w:tab w:val="left" w:pos="709"/>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İklim Özellikleri</w:t>
      </w:r>
    </w:p>
    <w:p w:rsidR="00ED51E0" w:rsidRPr="00AC3246" w:rsidRDefault="00ED51E0"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59 km’lik sahil şeridiyle sıcak ve derin bir deniz olan Karadeniz’in etkisi altındadır. Denizden çevreye yayılan su buharı ve sıcaklık enerjisi, aşırı sıcaklık ve ışıma yoluyla ısı kaybını önlediği için kış aylarında bile ılık geçen iklim şartlarının görülmesine yol açar. </w:t>
      </w:r>
    </w:p>
    <w:p w:rsidR="00ED51E0" w:rsidRPr="00AC3246" w:rsidRDefault="00ED51E0"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lastRenderedPageBreak/>
        <w:t xml:space="preserve">Bartın ve çevresi yazları sıcak, kışları serin geçen Ilıman Deniz İklimi (Karadeniz İklimi) hüküm sürmektedir. Bartın’da en sıcak ay, ortalama 22ºC sıcaklık ile Temmuz, en soğuk ay, ortalama </w:t>
      </w:r>
      <w:r w:rsidR="00012FD1" w:rsidRPr="00AC3246">
        <w:rPr>
          <w:rFonts w:ascii="Times New Roman" w:hAnsi="Times New Roman" w:cs="Times New Roman"/>
          <w:sz w:val="24"/>
          <w:szCs w:val="24"/>
        </w:rPr>
        <w:t>3,5</w:t>
      </w:r>
      <w:r w:rsidRPr="00AC3246">
        <w:rPr>
          <w:rFonts w:ascii="Times New Roman" w:hAnsi="Times New Roman" w:cs="Times New Roman"/>
          <w:sz w:val="24"/>
          <w:szCs w:val="24"/>
        </w:rPr>
        <w:t xml:space="preserve">ºC sıcaklık ile Ocak’tır. Yıllık ortalama sıcaklık ise, </w:t>
      </w:r>
      <w:r w:rsidR="00012FD1" w:rsidRPr="00AC3246">
        <w:rPr>
          <w:rFonts w:ascii="Times New Roman" w:hAnsi="Times New Roman" w:cs="Times New Roman"/>
          <w:sz w:val="24"/>
          <w:szCs w:val="24"/>
        </w:rPr>
        <w:t>12,4</w:t>
      </w:r>
      <w:r w:rsidRPr="00AC3246">
        <w:rPr>
          <w:rFonts w:ascii="Times New Roman" w:hAnsi="Times New Roman" w:cs="Times New Roman"/>
          <w:sz w:val="24"/>
          <w:szCs w:val="24"/>
        </w:rPr>
        <w:t xml:space="preserve">ºC’dir. Yıllık ortalama yağış </w:t>
      </w:r>
      <w:r w:rsidR="00012FD1" w:rsidRPr="00AC3246">
        <w:rPr>
          <w:rFonts w:ascii="Times New Roman" w:hAnsi="Times New Roman" w:cs="Times New Roman"/>
          <w:sz w:val="24"/>
          <w:szCs w:val="24"/>
        </w:rPr>
        <w:t>1085,2</w:t>
      </w:r>
      <w:r w:rsidRPr="00AC3246">
        <w:rPr>
          <w:rFonts w:ascii="Times New Roman" w:hAnsi="Times New Roman" w:cs="Times New Roman"/>
          <w:sz w:val="24"/>
          <w:szCs w:val="24"/>
        </w:rPr>
        <w:t xml:space="preserve"> mm, en yağışlı ay olan Ekim ayında ortalama yağış </w:t>
      </w:r>
      <w:r w:rsidR="00012FD1" w:rsidRPr="00AC3246">
        <w:rPr>
          <w:rFonts w:ascii="Times New Roman" w:hAnsi="Times New Roman" w:cs="Times New Roman"/>
          <w:sz w:val="24"/>
          <w:szCs w:val="24"/>
        </w:rPr>
        <w:t>125,9</w:t>
      </w:r>
      <w:r w:rsidRPr="00AC3246">
        <w:rPr>
          <w:rFonts w:ascii="Times New Roman" w:hAnsi="Times New Roman" w:cs="Times New Roman"/>
          <w:sz w:val="24"/>
          <w:szCs w:val="24"/>
        </w:rPr>
        <w:t xml:space="preserve"> mm, en kurak ay olan Nisan ayında </w:t>
      </w:r>
      <w:r w:rsidR="00012FD1" w:rsidRPr="00AC3246">
        <w:rPr>
          <w:rFonts w:ascii="Times New Roman" w:hAnsi="Times New Roman" w:cs="Times New Roman"/>
          <w:sz w:val="24"/>
          <w:szCs w:val="24"/>
        </w:rPr>
        <w:t>59,0</w:t>
      </w:r>
      <w:r w:rsidRPr="00AC3246">
        <w:rPr>
          <w:rFonts w:ascii="Times New Roman" w:hAnsi="Times New Roman" w:cs="Times New Roman"/>
          <w:sz w:val="24"/>
          <w:szCs w:val="24"/>
        </w:rPr>
        <w:t xml:space="preserve"> mm ortalama yağış düşmektedir. Yıllık açık günler sayısı 79, yağışlı günler sayısı 125 ve karla örtülü günler sayısı 23’tür. Yağışların her mevsim görülmesi, güneşlenme süresinin kısa oluşu nedeniyle,  deniz turizmine en uygun aylar; Haziran, Temmuz ve Ağustos olup, Eylül ve Ekim ayları da zaman zaman uygun günler içermektedir.  Deniz suyu sıcaklık ortalaması </w:t>
      </w:r>
      <w:r w:rsidR="00012FD1" w:rsidRPr="00AC3246">
        <w:rPr>
          <w:rFonts w:ascii="Times New Roman" w:hAnsi="Times New Roman" w:cs="Times New Roman"/>
          <w:sz w:val="24"/>
          <w:szCs w:val="24"/>
        </w:rPr>
        <w:t>18,4</w:t>
      </w:r>
      <w:r w:rsidRPr="00AC3246">
        <w:rPr>
          <w:rFonts w:ascii="Times New Roman" w:hAnsi="Times New Roman" w:cs="Times New Roman"/>
          <w:sz w:val="24"/>
          <w:szCs w:val="24"/>
        </w:rPr>
        <w:t xml:space="preserve">ºC ile Haziran, </w:t>
      </w:r>
      <w:r w:rsidR="00012FD1" w:rsidRPr="00AC3246">
        <w:rPr>
          <w:rFonts w:ascii="Times New Roman" w:hAnsi="Times New Roman" w:cs="Times New Roman"/>
          <w:sz w:val="24"/>
          <w:szCs w:val="24"/>
        </w:rPr>
        <w:t>21,9</w:t>
      </w:r>
      <w:r w:rsidRPr="00AC3246">
        <w:rPr>
          <w:rFonts w:ascii="Times New Roman" w:hAnsi="Times New Roman" w:cs="Times New Roman"/>
          <w:sz w:val="24"/>
          <w:szCs w:val="24"/>
        </w:rPr>
        <w:t xml:space="preserve">ºC ile Temmuz ve </w:t>
      </w:r>
      <w:r w:rsidR="00012FD1" w:rsidRPr="00AC3246">
        <w:rPr>
          <w:rFonts w:ascii="Times New Roman" w:hAnsi="Times New Roman" w:cs="Times New Roman"/>
          <w:sz w:val="24"/>
          <w:szCs w:val="24"/>
        </w:rPr>
        <w:t>22,6</w:t>
      </w:r>
      <w:r w:rsidRPr="00AC3246">
        <w:rPr>
          <w:rFonts w:ascii="Times New Roman" w:hAnsi="Times New Roman" w:cs="Times New Roman"/>
          <w:sz w:val="24"/>
          <w:szCs w:val="24"/>
        </w:rPr>
        <w:t>ºC ile Ağustos aylarında deniz turizmi için uygun sıcaklığa sahiptir.</w:t>
      </w:r>
    </w:p>
    <w:p w:rsidR="00387396" w:rsidRPr="00AC3246" w:rsidRDefault="00387396"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Bartın’ın denize yakınlığı ve dağ sıralarının kıyıya paralel oluşu genellikle kıyı şeridi üzerinde sıcaklık farklarının azalmasına nemin de artmasına neden olmaktadır. Bölgede yüksek dağların olmayışı, Balkanlardan gelen hava kütlelerinin etkisini artırmaktadır. Buna göre Bartın’da mezotermal nemli iklim tipi mevcuttur. </w:t>
      </w:r>
    </w:p>
    <w:p w:rsidR="00387396" w:rsidRPr="00AC3246" w:rsidRDefault="00387396"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Kıyı kesimlerinde günlük ve mevsimlik sıcaklık ortalamaları arasında büyük fark yoktur. İç kesimlere doğru ilerledikçe sıcaklık ortalamaları arasındaki fark artar. Fakat bu artış sıcaklık ortalamaları arasında büyük farklar oluşturmaz. Bartın ve çevresi her mevsim yağışlıdır. En fazla yağış sonbahar aylarında görülür. Yağışlar yazları yağmur, kışları yağmur ve kar şeklindedir. </w:t>
      </w:r>
    </w:p>
    <w:p w:rsidR="00387396" w:rsidRDefault="00387396"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Denizin etkisiyle kıyılarda iklim daha yumuşaktır ve buna bağlı olarak tarımsal yapı değişiklik ve zenginlik gösterir. Karadeniz Bölgesi deniz suyu sıcaklığı ve güneşlenme süresi ile yararlanma mevsiminin uzunluğu bakımından olumsuz özellikler taşımaktadır. Bartın ve çevresinin iklim özellikleri, güneşlenme amacıyla gelen turist için tek başına çekici değildir. Güneşlenme ve yüzme amacını taşıyan turist için Bartın ve Çevresi’nin,  Türkiye’nin Ege ve Akdeniz kıyıları yanında tercih edilme şansı azdır. </w:t>
      </w:r>
    </w:p>
    <w:p w:rsidR="00AC3246" w:rsidRPr="00AC3246" w:rsidRDefault="00AC3246" w:rsidP="00AC3246">
      <w:pPr>
        <w:pStyle w:val="GvdeMetniGirintisi2"/>
        <w:spacing w:line="360" w:lineRule="auto"/>
        <w:ind w:left="0"/>
        <w:jc w:val="both"/>
        <w:rPr>
          <w:rFonts w:ascii="Times New Roman" w:hAnsi="Times New Roman" w:cs="Times New Roman"/>
          <w:sz w:val="24"/>
          <w:szCs w:val="24"/>
        </w:rPr>
      </w:pPr>
    </w:p>
    <w:p w:rsidR="003F7620" w:rsidRPr="00AC3246" w:rsidRDefault="003F7620" w:rsidP="00AC3246">
      <w:pPr>
        <w:pStyle w:val="ListeParagraf"/>
        <w:numPr>
          <w:ilvl w:val="2"/>
          <w:numId w:val="26"/>
        </w:numPr>
        <w:tabs>
          <w:tab w:val="left" w:pos="0"/>
          <w:tab w:val="left" w:pos="284"/>
          <w:tab w:val="left" w:pos="709"/>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Biyocoğrafya Özellikleri</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Kuzey Anadolu kıyı dağlarında tipik sıradağlar bulunmamaktadır. Eski erozyon alanlarının oluşturduğu geniş sırtlı dağ sıraları kıyıya paralel olarak uzanmaktadır. Dağ </w:t>
      </w:r>
      <w:r w:rsidRPr="00AC3246">
        <w:rPr>
          <w:rFonts w:ascii="Times New Roman" w:hAnsi="Times New Roman" w:cs="Times New Roman"/>
          <w:sz w:val="24"/>
          <w:szCs w:val="24"/>
        </w:rPr>
        <w:lastRenderedPageBreak/>
        <w:t>kalıntılarının üzerinde büyük kaya kütleleri yükselmektedir. Hem yazın, hem de kışın egemen kuzey rüzgârları, dağ sıralarının doğu-batı yönünde uzanması ve Karadeniz’e bakan dik yamaçların etkisiyle nemli gölgeli bakılarla kurak güneşli bakılar arasındaki karşıtlıklar daha da belirginleşir ki, bunun sonucunda küçük yetişme ortamı farklılıkları büyük önem kazanır. Bu nedenle orman toplumları bileşiminde nemli ormanlarla kurak ormanlar yanyana bulunabilir. </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Kuzey Anadolu bölgesinde özellikle kuzeye Karadeniz’e bakan yamaçlarda yağış, bulutluluk, bağıl nem değerleri yüksektir ve mezotermal yani orta derecede sıcaklık şartları hüküm sürdüğünden Karadeniz kıyı kesimi, nemli ılıman ve higrofil karakterde bitkilerin en uygun şartlar altında yetiştiği bir bölgedir. Bu bölgenin yüksek kısımlarında ise yine nemli ve soğuk şartlara uymuş ibre yapraklı ormanlar yer almaktadır. Bilhassa, söz konusu alanda nemli ve ışık isteği fazla olmayan kızılağaç, ladin, çeşitli orman gülleri, köknar, ıhlamur, gürgen, kayın gibi çok çeşitli ağaç, çalı ve otsu formasyonlar yer almaktadır. Kuzey Anadolu fitocoğrafya bölgesi dâhilinde dağların yüksek ve güneye bakan yamaçlarında soğuğa dayanıklı ve ışık isteği fazla olan sarıçam ve hatta karaçam’lar bulunmaktadır.   </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bütün Karadeniz kıyılarında olduğu gibi bitki örtüsü oldukça zengin ve yoğundur. Yağışların bol ve bütün yıla dağılmış olduğu, sıcaklığın ve yıl içindeki sıcaklık değerleri arasındaki farkın fazla olmadığı yörede doğal bitki örtüsü nemli ormanlardan oluşur. </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çevresinin 2143 km olan yüzölçümünün %46’sını ormanlar, %35’ini tarımsal alanlar, %7’sini çayırlar ve meralar, %12’sini de kültüre elverişsiz alanlar ve yerleşim merkezleri kaplamaktadır.  Kıyıdan dağlık alanlara doğru çıkıldıkça bitki örtüsünde belirgin bir kademelenme görülmektedir. Genel alanın %46’sını kaplayan ormanların karakteristik ağaçları; 600 m yüksekliğe kadar Defne, Meşe, Kayın, Kocayemiş, Ardıç, Ormangülü ve Yabani Zeytin, 1000 m yükseklikte Meşe, Kayın, Gürgen 1500 m ve daha yükseklerde Kayın, Kestane ve Çam yaygındır. Sahil şeridinde de Ceviz, Kestane ve Fındık plantasyonları yaygındır. Tüm bu ağaç türleri, özellikleri dolayısıyla üstün nitelikli kabul edilmekte ve beğenilmektedir. Bartın ve çevresinin bitki örtüsünde geniş yer tutan ormanlar genellikle yayvan ve iğne yapraklı ağaçlardan oluşur. </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 xml:space="preserve">Ormanların havayı temizleme gücünü ortaya koymak için yapılan hesaplamalarda; 1 hektar ladin ormanının 32 ton, çam ormanının 36,4 ton, kayın ormanının ise, 68 ton katı kirletici maddeyi tutabildiği anlaşılmıştır. Aynı zamanda ormanlar havadaki bağıl nem oranının daha düzenli olmasına, rüzgarın aşırı etkisinin azalmasına, sıcaklıkların stabil olmasını sağlar. Ayrıca ormanların akarsu rejimlerini düzenleme, erozyonu önleme ve gürültüyü azaltma gibi fonksiyonları da bulunur. Çam ağaçlarının salgıladığı koku sinir sistemi üzerinde uyarıcı ve olumlu bir etkiye sahiptir. </w:t>
      </w:r>
    </w:p>
    <w:p w:rsidR="00534316" w:rsidRPr="00AC3246" w:rsidRDefault="005343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Alt flora ise oldukça yaygın ve çok çeşit oluşturur. Ayrıca; son yıllarda adına festival düzenlenen kaliteli çilek yetiştiriciliği dikkat çekmektedir. Bartın ve çevresi, Türkiye’nin Fitocoğrafik flora bölgelerinden Euro-Siberian bölge içerisinde bulunmakta olup, iklim özellikleri nedeniyle oldukça zengin bir doğal bitki örtüsüne sahiptir. Sadece kentsel alan ve yakın çevresinde yapılan floristik incelemeler sonucu 439 adet doğal bitki türü tespit edilmiştir.  Bartın doğal peyzaj ve bitki örtüsü açısından çok zengindir. </w:t>
      </w:r>
    </w:p>
    <w:p w:rsidR="00534316" w:rsidRPr="00AC3246" w:rsidRDefault="00534316" w:rsidP="00AC3246">
      <w:p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Kıyı turizminin gelişmesi için elverişsiz olan iklim şartları, kış aylarının ılık olması sebebiyle, tırmanma, yürüyüş, gibi eko turizmi destekleyici aktivitelere olumlu şartlar sunmaktadır. Bitki örtüsü, eko turizm için, turizm alanlarının çekici özelliklerinden birisidir. Ağaç, ağaççık ve otsu bitkilerden oluşan doğal bitki örtüsü, jeomorfolojik yapıya şekil bakımından hareketlilik ve yapraklarının çiçek açma ve meyve verme dönemleriyle renk katarak, her mevsim görsel açıdan çekicilik sağlar. Ağaçlar turizmin yoğun olduğu yaz mevsiminde, gölgeleme fonksiyonuyla faydalı olduğu gibi, yapraklarının terlemesi sonucu açığa çıkan su miktarı, ısının biraz düşmesinin sağlar. Ağaçlar, ayrıca oksijen de üretirler ve yaprakları çevresindeki havayı duman, toz ve zehirli gaz gibi toplum sağlığı için zararlı etkenlerden filtre ederek temizler. Çeşitli rekreasyonel faaliyetler ormanın doğal ortamı içinde tercih edilmektedir. </w:t>
      </w:r>
    </w:p>
    <w:p w:rsidR="00534316" w:rsidRPr="00AC3246" w:rsidRDefault="00534316" w:rsidP="00AC3246">
      <w:pPr>
        <w:pStyle w:val="NormalWeb"/>
        <w:spacing w:line="360" w:lineRule="auto"/>
        <w:jc w:val="both"/>
        <w:rPr>
          <w:b/>
        </w:rPr>
      </w:pPr>
      <w:r w:rsidRPr="00AC3246">
        <w:t xml:space="preserve">Bartın ve çevresinin faunasını çift yaşamlılar, sürüngenler, memeliler ve kuşlar oluşturur. Çift yaşamlılardan kurbağa çeşitleri, (kurbağa, gece kurbağası, yaprak kurbağası, çevik kurbağası, ova kurbağası,  şeritli semender, şeritli semender, küçük semender) sürüngenlerden, kertenkele, yılan ve kaplumbağa çeşitleri, memelilerden, kurt, çakal, gelincik, porsuk, tilki, sansar, sincap, kirpi, köstebek ve fare çeşitleri ile boz ayı, yaban domuzu tavşan ve karaca sayılabilir. Kuş çeşitleri arasında ise, leylek, </w:t>
      </w:r>
      <w:r w:rsidRPr="00AC3246">
        <w:lastRenderedPageBreak/>
        <w:t>alakarga, saksağan, üveyik, guguk kuşu, saka, serçe, atmaca, şahin, kartal, doğan, bıldırcın, keklik, sülün, çulluk, puhu, kukumav, karatavuk, bülbül yer alır.</w:t>
      </w:r>
    </w:p>
    <w:p w:rsidR="009033A3" w:rsidRPr="00AC3246" w:rsidRDefault="009033A3" w:rsidP="00AC3246">
      <w:pPr>
        <w:pStyle w:val="ListeParagraf"/>
        <w:tabs>
          <w:tab w:val="left" w:pos="0"/>
          <w:tab w:val="left" w:pos="284"/>
          <w:tab w:val="left" w:pos="709"/>
        </w:tabs>
        <w:spacing w:line="360" w:lineRule="auto"/>
        <w:ind w:left="0"/>
        <w:jc w:val="both"/>
        <w:rPr>
          <w:rFonts w:ascii="Times New Roman" w:hAnsi="Times New Roman" w:cs="Times New Roman"/>
          <w:b/>
          <w:sz w:val="24"/>
          <w:szCs w:val="24"/>
        </w:rPr>
      </w:pPr>
    </w:p>
    <w:p w:rsidR="0021386B" w:rsidRPr="00AC3246" w:rsidRDefault="0021386B" w:rsidP="00AC3246">
      <w:pPr>
        <w:pStyle w:val="ListeParagraf"/>
        <w:numPr>
          <w:ilvl w:val="1"/>
          <w:numId w:val="26"/>
        </w:numPr>
        <w:tabs>
          <w:tab w:val="left" w:pos="0"/>
          <w:tab w:val="left" w:pos="284"/>
          <w:tab w:val="left" w:pos="42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Beşeri Coğrafya Özellikleri</w:t>
      </w:r>
    </w:p>
    <w:p w:rsidR="003F7620" w:rsidRPr="00AC3246" w:rsidRDefault="00B168D4" w:rsidP="00AC3246">
      <w:pPr>
        <w:pStyle w:val="ListeParagraf"/>
        <w:numPr>
          <w:ilvl w:val="2"/>
          <w:numId w:val="26"/>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Nüfus</w:t>
      </w:r>
      <w:r w:rsidR="00280E3F" w:rsidRPr="00AC3246">
        <w:rPr>
          <w:rFonts w:ascii="Times New Roman" w:hAnsi="Times New Roman" w:cs="Times New Roman"/>
          <w:b/>
          <w:sz w:val="24"/>
          <w:szCs w:val="24"/>
        </w:rPr>
        <w:t xml:space="preserve"> ve Yerleşme</w:t>
      </w:r>
    </w:p>
    <w:p w:rsidR="00920803" w:rsidRPr="00AC3246" w:rsidRDefault="00CC1FAB" w:rsidP="00AC3246">
      <w:pPr>
        <w:pStyle w:val="NormalWeb"/>
        <w:spacing w:line="360" w:lineRule="auto"/>
        <w:jc w:val="both"/>
        <w:rPr>
          <w:lang w:val="fr-FR"/>
        </w:rPr>
      </w:pPr>
      <w:r w:rsidRPr="00AC3246">
        <w:t>Yüz</w:t>
      </w:r>
      <w:r w:rsidR="00841B92" w:rsidRPr="00AC3246">
        <w:t>ölçümü 2143 km² olan Bartın’ın 2010</w:t>
      </w:r>
      <w:r w:rsidRPr="00AC3246">
        <w:t xml:space="preserve"> nüfus sayımına göre merkez </w:t>
      </w:r>
      <w:r w:rsidR="001667C7" w:rsidRPr="00AC3246">
        <w:t xml:space="preserve">nüfusu </w:t>
      </w:r>
      <w:r w:rsidR="001667C7" w:rsidRPr="00AC3246">
        <w:rPr>
          <w:b/>
        </w:rPr>
        <w:t>188</w:t>
      </w:r>
      <w:r w:rsidR="001667C7" w:rsidRPr="00AC3246">
        <w:rPr>
          <w:b/>
          <w:bCs/>
        </w:rPr>
        <w:t>.449</w:t>
      </w:r>
      <w:r w:rsidR="001667C7" w:rsidRPr="00AC3246">
        <w:t xml:space="preserve">’dur. Nüfusun </w:t>
      </w:r>
      <w:r w:rsidR="001667C7" w:rsidRPr="00AC3246">
        <w:rPr>
          <w:b/>
          <w:bCs/>
        </w:rPr>
        <w:t>92.808 kişi ile erkekler</w:t>
      </w:r>
      <w:r w:rsidR="001667C7" w:rsidRPr="00AC3246">
        <w:t xml:space="preserve"> % 49,25’ini, </w:t>
      </w:r>
      <w:r w:rsidR="001667C7" w:rsidRPr="00AC3246">
        <w:rPr>
          <w:b/>
          <w:bCs/>
        </w:rPr>
        <w:t>95.641 kişi ile kadınlar</w:t>
      </w:r>
      <w:r w:rsidR="001667C7" w:rsidRPr="00AC3246">
        <w:t xml:space="preserve"> % 50,75’ini oluşturmaktadırlar. </w:t>
      </w:r>
      <w:r w:rsidR="001C510E" w:rsidRPr="00AC3246">
        <w:t>Nüfus yoğunluğu durumu ise; kilometrekareye düşen kişi sayısı İl genelinde 88 ve il merkezinde 122 iken, ilçelerde ise Ulus ilçesinde 34, Kurucaşile ilçesinde 48, Amasra ilçesinde ise 129 kişidir.</w:t>
      </w:r>
    </w:p>
    <w:p w:rsidR="00920803" w:rsidRPr="00511E1E" w:rsidRDefault="00920803" w:rsidP="00AC3246">
      <w:pPr>
        <w:pStyle w:val="GvdeMetniGirintisi2"/>
        <w:spacing w:line="360" w:lineRule="auto"/>
        <w:ind w:left="0"/>
        <w:jc w:val="both"/>
        <w:rPr>
          <w:rFonts w:ascii="Times New Roman" w:hAnsi="Times New Roman" w:cs="Times New Roman"/>
          <w:b/>
          <w:sz w:val="24"/>
          <w:szCs w:val="24"/>
          <w:lang w:val="fr-FR"/>
        </w:rPr>
      </w:pPr>
      <w:r w:rsidRPr="00511E1E">
        <w:rPr>
          <w:rFonts w:ascii="Times New Roman" w:hAnsi="Times New Roman" w:cs="Times New Roman"/>
          <w:b/>
          <w:sz w:val="24"/>
          <w:szCs w:val="24"/>
          <w:lang w:val="fr-FR"/>
        </w:rPr>
        <w:t>Bartın İli 20</w:t>
      </w:r>
      <w:r w:rsidR="00E06EE3" w:rsidRPr="00511E1E">
        <w:rPr>
          <w:rFonts w:ascii="Times New Roman" w:hAnsi="Times New Roman" w:cs="Times New Roman"/>
          <w:b/>
          <w:sz w:val="24"/>
          <w:szCs w:val="24"/>
          <w:lang w:val="fr-FR"/>
        </w:rPr>
        <w:t>1</w:t>
      </w:r>
      <w:r w:rsidRPr="00511E1E">
        <w:rPr>
          <w:rFonts w:ascii="Times New Roman" w:hAnsi="Times New Roman" w:cs="Times New Roman"/>
          <w:b/>
          <w:sz w:val="24"/>
          <w:szCs w:val="24"/>
          <w:lang w:val="fr-FR"/>
        </w:rPr>
        <w:t>0 Nüfus Sayımı Sonuçları</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43"/>
        <w:gridCol w:w="917"/>
        <w:gridCol w:w="1180"/>
        <w:gridCol w:w="1007"/>
        <w:gridCol w:w="860"/>
        <w:gridCol w:w="980"/>
      </w:tblGrid>
      <w:tr w:rsidR="00920803" w:rsidRPr="00AC3246" w:rsidTr="00A836EF">
        <w:trPr>
          <w:cantSplit/>
        </w:trPr>
        <w:tc>
          <w:tcPr>
            <w:tcW w:w="843" w:type="dxa"/>
          </w:tcPr>
          <w:p w:rsidR="00920803" w:rsidRPr="00AC3246" w:rsidRDefault="00920803" w:rsidP="00AC3246">
            <w:pPr>
              <w:pStyle w:val="NormalWeb"/>
              <w:spacing w:line="360" w:lineRule="auto"/>
              <w:jc w:val="both"/>
              <w:rPr>
                <w:b/>
              </w:rPr>
            </w:pPr>
            <w:r w:rsidRPr="00AC3246">
              <w:rPr>
                <w:b/>
              </w:rPr>
              <w:t>İlçe Kodu</w:t>
            </w:r>
          </w:p>
        </w:tc>
        <w:tc>
          <w:tcPr>
            <w:tcW w:w="917" w:type="dxa"/>
          </w:tcPr>
          <w:p w:rsidR="00920803" w:rsidRPr="00AC3246" w:rsidRDefault="00920803" w:rsidP="00AC3246">
            <w:pPr>
              <w:pStyle w:val="NormalWeb"/>
              <w:spacing w:line="360" w:lineRule="auto"/>
              <w:jc w:val="both"/>
              <w:rPr>
                <w:b/>
              </w:rPr>
            </w:pPr>
            <w:r w:rsidRPr="00AC3246">
              <w:rPr>
                <w:b/>
              </w:rPr>
              <w:t>İl Adı</w:t>
            </w:r>
          </w:p>
        </w:tc>
        <w:tc>
          <w:tcPr>
            <w:tcW w:w="1180" w:type="dxa"/>
          </w:tcPr>
          <w:p w:rsidR="00920803" w:rsidRPr="00AC3246" w:rsidRDefault="00920803" w:rsidP="00AC3246">
            <w:pPr>
              <w:pStyle w:val="NormalWeb"/>
              <w:spacing w:line="360" w:lineRule="auto"/>
              <w:jc w:val="both"/>
              <w:rPr>
                <w:b/>
              </w:rPr>
            </w:pPr>
            <w:r w:rsidRPr="00AC3246">
              <w:rPr>
                <w:b/>
              </w:rPr>
              <w:t>İlçe Adı</w:t>
            </w:r>
          </w:p>
        </w:tc>
        <w:tc>
          <w:tcPr>
            <w:tcW w:w="1007" w:type="dxa"/>
          </w:tcPr>
          <w:p w:rsidR="00920803" w:rsidRPr="00AC3246" w:rsidRDefault="00920803" w:rsidP="00AC3246">
            <w:pPr>
              <w:pStyle w:val="NormalWeb"/>
              <w:spacing w:line="360" w:lineRule="auto"/>
              <w:jc w:val="both"/>
              <w:rPr>
                <w:b/>
              </w:rPr>
            </w:pPr>
            <w:r w:rsidRPr="00AC3246">
              <w:rPr>
                <w:b/>
              </w:rPr>
              <w:t>Toplam</w:t>
            </w:r>
          </w:p>
        </w:tc>
        <w:tc>
          <w:tcPr>
            <w:tcW w:w="860" w:type="dxa"/>
          </w:tcPr>
          <w:p w:rsidR="00920803" w:rsidRPr="00AC3246" w:rsidRDefault="00920803" w:rsidP="00AC3246">
            <w:pPr>
              <w:pStyle w:val="NormalWeb"/>
              <w:spacing w:line="360" w:lineRule="auto"/>
              <w:jc w:val="both"/>
              <w:rPr>
                <w:b/>
              </w:rPr>
            </w:pPr>
            <w:r w:rsidRPr="00AC3246">
              <w:rPr>
                <w:b/>
              </w:rPr>
              <w:t>Şehir</w:t>
            </w:r>
          </w:p>
        </w:tc>
        <w:tc>
          <w:tcPr>
            <w:tcW w:w="980" w:type="dxa"/>
          </w:tcPr>
          <w:p w:rsidR="00920803" w:rsidRPr="00AC3246" w:rsidRDefault="00920803" w:rsidP="00AC3246">
            <w:pPr>
              <w:pStyle w:val="NormalWeb"/>
              <w:spacing w:line="360" w:lineRule="auto"/>
              <w:jc w:val="both"/>
              <w:rPr>
                <w:b/>
              </w:rPr>
            </w:pPr>
            <w:r w:rsidRPr="00AC3246">
              <w:rPr>
                <w:b/>
              </w:rPr>
              <w:t>Köy</w:t>
            </w:r>
          </w:p>
        </w:tc>
      </w:tr>
      <w:tr w:rsidR="00920803" w:rsidRPr="00AC3246" w:rsidTr="00A836EF">
        <w:trPr>
          <w:cantSplit/>
        </w:trPr>
        <w:tc>
          <w:tcPr>
            <w:tcW w:w="843" w:type="dxa"/>
          </w:tcPr>
          <w:p w:rsidR="00920803" w:rsidRPr="00AC3246" w:rsidRDefault="00920803" w:rsidP="00AC3246">
            <w:pPr>
              <w:pStyle w:val="NormalWeb"/>
              <w:spacing w:line="360" w:lineRule="auto"/>
              <w:jc w:val="both"/>
            </w:pPr>
            <w:r w:rsidRPr="00AC3246">
              <w:t>0</w:t>
            </w:r>
          </w:p>
        </w:tc>
        <w:tc>
          <w:tcPr>
            <w:tcW w:w="917" w:type="dxa"/>
          </w:tcPr>
          <w:p w:rsidR="00920803" w:rsidRPr="00AC3246" w:rsidRDefault="00920803" w:rsidP="00AC3246">
            <w:pPr>
              <w:pStyle w:val="NormalWeb"/>
              <w:spacing w:line="360" w:lineRule="auto"/>
              <w:jc w:val="both"/>
            </w:pPr>
            <w:r w:rsidRPr="00AC3246">
              <w:t>Bartın</w:t>
            </w:r>
          </w:p>
        </w:tc>
        <w:tc>
          <w:tcPr>
            <w:tcW w:w="1180" w:type="dxa"/>
          </w:tcPr>
          <w:p w:rsidR="00920803" w:rsidRPr="00AC3246" w:rsidRDefault="00920803" w:rsidP="00AC3246">
            <w:pPr>
              <w:pStyle w:val="NormalWeb"/>
              <w:spacing w:line="360" w:lineRule="auto"/>
              <w:jc w:val="both"/>
            </w:pPr>
            <w:r w:rsidRPr="00AC3246">
              <w:t>Merkez</w:t>
            </w:r>
          </w:p>
        </w:tc>
        <w:tc>
          <w:tcPr>
            <w:tcW w:w="1007" w:type="dxa"/>
          </w:tcPr>
          <w:p w:rsidR="00920803" w:rsidRPr="00AC3246" w:rsidRDefault="00920803" w:rsidP="00AC3246">
            <w:pPr>
              <w:pStyle w:val="NormalWeb"/>
              <w:spacing w:line="360" w:lineRule="auto"/>
              <w:jc w:val="both"/>
            </w:pPr>
            <w:r w:rsidRPr="00AC3246">
              <w:t>1</w:t>
            </w:r>
            <w:r w:rsidR="00695B43" w:rsidRPr="00AC3246">
              <w:t>40</w:t>
            </w:r>
            <w:r w:rsidRPr="00AC3246">
              <w:t>.</w:t>
            </w:r>
            <w:r w:rsidR="00695B43" w:rsidRPr="00AC3246">
              <w:t>981</w:t>
            </w:r>
          </w:p>
        </w:tc>
        <w:tc>
          <w:tcPr>
            <w:tcW w:w="860" w:type="dxa"/>
          </w:tcPr>
          <w:p w:rsidR="00920803" w:rsidRPr="00AC3246" w:rsidRDefault="00695B43" w:rsidP="00AC3246">
            <w:pPr>
              <w:pStyle w:val="NormalWeb"/>
              <w:spacing w:line="360" w:lineRule="auto"/>
              <w:jc w:val="both"/>
            </w:pPr>
            <w:r w:rsidRPr="00AC3246">
              <w:t>51</w:t>
            </w:r>
            <w:r w:rsidR="00920803" w:rsidRPr="00AC3246">
              <w:t>.</w:t>
            </w:r>
            <w:r w:rsidRPr="00AC3246">
              <w:t>640</w:t>
            </w:r>
          </w:p>
        </w:tc>
        <w:tc>
          <w:tcPr>
            <w:tcW w:w="980" w:type="dxa"/>
          </w:tcPr>
          <w:p w:rsidR="00920803" w:rsidRPr="00AC3246" w:rsidRDefault="00695B43" w:rsidP="00AC3246">
            <w:pPr>
              <w:pStyle w:val="NormalWeb"/>
              <w:spacing w:line="360" w:lineRule="auto"/>
              <w:jc w:val="both"/>
            </w:pPr>
            <w:r w:rsidRPr="00AC3246">
              <w:t>89</w:t>
            </w:r>
            <w:r w:rsidR="00920803" w:rsidRPr="00AC3246">
              <w:t>.</w:t>
            </w:r>
            <w:r w:rsidRPr="00AC3246">
              <w:t>341</w:t>
            </w:r>
          </w:p>
        </w:tc>
      </w:tr>
      <w:tr w:rsidR="00920803" w:rsidRPr="00AC3246" w:rsidTr="00A836EF">
        <w:trPr>
          <w:cantSplit/>
        </w:trPr>
        <w:tc>
          <w:tcPr>
            <w:tcW w:w="843" w:type="dxa"/>
          </w:tcPr>
          <w:p w:rsidR="00920803" w:rsidRPr="00AC3246" w:rsidRDefault="00920803" w:rsidP="00AC3246">
            <w:pPr>
              <w:pStyle w:val="NormalWeb"/>
              <w:spacing w:line="360" w:lineRule="auto"/>
              <w:jc w:val="both"/>
            </w:pPr>
            <w:r w:rsidRPr="00AC3246">
              <w:t>1</w:t>
            </w:r>
          </w:p>
        </w:tc>
        <w:tc>
          <w:tcPr>
            <w:tcW w:w="917" w:type="dxa"/>
          </w:tcPr>
          <w:p w:rsidR="00920803" w:rsidRPr="00AC3246" w:rsidRDefault="00920803" w:rsidP="00AC3246">
            <w:pPr>
              <w:pStyle w:val="NormalWeb"/>
              <w:spacing w:line="360" w:lineRule="auto"/>
              <w:jc w:val="both"/>
            </w:pPr>
            <w:r w:rsidRPr="00AC3246">
              <w:t>Bartın</w:t>
            </w:r>
          </w:p>
        </w:tc>
        <w:tc>
          <w:tcPr>
            <w:tcW w:w="1180" w:type="dxa"/>
          </w:tcPr>
          <w:p w:rsidR="00920803" w:rsidRPr="00AC3246" w:rsidRDefault="00920803" w:rsidP="00AC3246">
            <w:pPr>
              <w:pStyle w:val="NormalWeb"/>
              <w:spacing w:line="360" w:lineRule="auto"/>
              <w:jc w:val="both"/>
            </w:pPr>
            <w:r w:rsidRPr="00AC3246">
              <w:t>Amasra</w:t>
            </w:r>
          </w:p>
        </w:tc>
        <w:tc>
          <w:tcPr>
            <w:tcW w:w="1007" w:type="dxa"/>
          </w:tcPr>
          <w:p w:rsidR="00920803" w:rsidRPr="00AC3246" w:rsidRDefault="00920803" w:rsidP="00AC3246">
            <w:pPr>
              <w:pStyle w:val="NormalWeb"/>
              <w:spacing w:line="360" w:lineRule="auto"/>
              <w:jc w:val="both"/>
            </w:pPr>
            <w:r w:rsidRPr="00AC3246">
              <w:t>1</w:t>
            </w:r>
            <w:r w:rsidR="00544BF0" w:rsidRPr="00AC3246">
              <w:t>5</w:t>
            </w:r>
            <w:r w:rsidRPr="00AC3246">
              <w:t>.</w:t>
            </w:r>
            <w:r w:rsidR="00544BF0" w:rsidRPr="00AC3246">
              <w:t>481</w:t>
            </w:r>
          </w:p>
        </w:tc>
        <w:tc>
          <w:tcPr>
            <w:tcW w:w="860" w:type="dxa"/>
          </w:tcPr>
          <w:p w:rsidR="00920803" w:rsidRPr="00AC3246" w:rsidRDefault="00920803" w:rsidP="00AC3246">
            <w:pPr>
              <w:pStyle w:val="NormalWeb"/>
              <w:spacing w:line="360" w:lineRule="auto"/>
              <w:jc w:val="both"/>
            </w:pPr>
            <w:r w:rsidRPr="00AC3246">
              <w:t>6.</w:t>
            </w:r>
            <w:r w:rsidR="00544BF0" w:rsidRPr="00AC3246">
              <w:t>505</w:t>
            </w:r>
          </w:p>
        </w:tc>
        <w:tc>
          <w:tcPr>
            <w:tcW w:w="980" w:type="dxa"/>
          </w:tcPr>
          <w:p w:rsidR="00920803" w:rsidRPr="00AC3246" w:rsidRDefault="00544BF0" w:rsidP="00AC3246">
            <w:pPr>
              <w:pStyle w:val="NormalWeb"/>
              <w:spacing w:line="360" w:lineRule="auto"/>
              <w:jc w:val="both"/>
            </w:pPr>
            <w:r w:rsidRPr="00AC3246">
              <w:t>8.976</w:t>
            </w:r>
          </w:p>
        </w:tc>
      </w:tr>
      <w:tr w:rsidR="00920803" w:rsidRPr="00AC3246" w:rsidTr="00A836EF">
        <w:trPr>
          <w:cantSplit/>
        </w:trPr>
        <w:tc>
          <w:tcPr>
            <w:tcW w:w="843" w:type="dxa"/>
          </w:tcPr>
          <w:p w:rsidR="00920803" w:rsidRPr="00AC3246" w:rsidRDefault="00920803" w:rsidP="00AC3246">
            <w:pPr>
              <w:pStyle w:val="NormalWeb"/>
              <w:spacing w:line="360" w:lineRule="auto"/>
              <w:jc w:val="both"/>
            </w:pPr>
            <w:r w:rsidRPr="00AC3246">
              <w:t>2</w:t>
            </w:r>
          </w:p>
        </w:tc>
        <w:tc>
          <w:tcPr>
            <w:tcW w:w="917" w:type="dxa"/>
          </w:tcPr>
          <w:p w:rsidR="00920803" w:rsidRPr="00AC3246" w:rsidRDefault="00920803" w:rsidP="00AC3246">
            <w:pPr>
              <w:pStyle w:val="NormalWeb"/>
              <w:spacing w:line="360" w:lineRule="auto"/>
              <w:jc w:val="both"/>
            </w:pPr>
            <w:r w:rsidRPr="00AC3246">
              <w:t>Bartın</w:t>
            </w:r>
          </w:p>
        </w:tc>
        <w:tc>
          <w:tcPr>
            <w:tcW w:w="1180" w:type="dxa"/>
          </w:tcPr>
          <w:p w:rsidR="00920803" w:rsidRPr="00AC3246" w:rsidRDefault="00920803" w:rsidP="00AC3246">
            <w:pPr>
              <w:pStyle w:val="NormalWeb"/>
              <w:spacing w:line="360" w:lineRule="auto"/>
              <w:jc w:val="both"/>
            </w:pPr>
            <w:r w:rsidRPr="00AC3246">
              <w:t>Kurucaşile</w:t>
            </w:r>
          </w:p>
        </w:tc>
        <w:tc>
          <w:tcPr>
            <w:tcW w:w="1007" w:type="dxa"/>
          </w:tcPr>
          <w:p w:rsidR="00920803" w:rsidRPr="00AC3246" w:rsidRDefault="00544BF0" w:rsidP="00AC3246">
            <w:pPr>
              <w:pStyle w:val="NormalWeb"/>
              <w:spacing w:line="360" w:lineRule="auto"/>
              <w:jc w:val="both"/>
            </w:pPr>
            <w:r w:rsidRPr="00AC3246">
              <w:t>7</w:t>
            </w:r>
            <w:r w:rsidR="00920803" w:rsidRPr="00AC3246">
              <w:t>.</w:t>
            </w:r>
            <w:r w:rsidRPr="00AC3246">
              <w:t>672</w:t>
            </w:r>
          </w:p>
        </w:tc>
        <w:tc>
          <w:tcPr>
            <w:tcW w:w="860" w:type="dxa"/>
          </w:tcPr>
          <w:p w:rsidR="00920803" w:rsidRPr="00AC3246" w:rsidRDefault="00920803" w:rsidP="00AC3246">
            <w:pPr>
              <w:pStyle w:val="NormalWeb"/>
              <w:spacing w:line="360" w:lineRule="auto"/>
              <w:jc w:val="both"/>
            </w:pPr>
            <w:r w:rsidRPr="00AC3246">
              <w:t>1.</w:t>
            </w:r>
            <w:r w:rsidR="00544BF0" w:rsidRPr="00AC3246">
              <w:t>733</w:t>
            </w:r>
          </w:p>
        </w:tc>
        <w:tc>
          <w:tcPr>
            <w:tcW w:w="980" w:type="dxa"/>
          </w:tcPr>
          <w:p w:rsidR="00920803" w:rsidRPr="00AC3246" w:rsidRDefault="00544BF0" w:rsidP="00AC3246">
            <w:pPr>
              <w:pStyle w:val="NormalWeb"/>
              <w:spacing w:line="360" w:lineRule="auto"/>
              <w:jc w:val="both"/>
            </w:pPr>
            <w:r w:rsidRPr="00AC3246">
              <w:t>5</w:t>
            </w:r>
            <w:r w:rsidR="00920803" w:rsidRPr="00AC3246">
              <w:t>.</w:t>
            </w:r>
            <w:r w:rsidRPr="00AC3246">
              <w:t>939</w:t>
            </w:r>
          </w:p>
        </w:tc>
      </w:tr>
      <w:tr w:rsidR="00920803" w:rsidRPr="00AC3246" w:rsidTr="00A836EF">
        <w:trPr>
          <w:cantSplit/>
        </w:trPr>
        <w:tc>
          <w:tcPr>
            <w:tcW w:w="843" w:type="dxa"/>
          </w:tcPr>
          <w:p w:rsidR="00920803" w:rsidRPr="00AC3246" w:rsidRDefault="00920803" w:rsidP="00AC3246">
            <w:pPr>
              <w:pStyle w:val="NormalWeb"/>
              <w:spacing w:line="360" w:lineRule="auto"/>
              <w:jc w:val="both"/>
            </w:pPr>
            <w:r w:rsidRPr="00AC3246">
              <w:t>3</w:t>
            </w:r>
          </w:p>
        </w:tc>
        <w:tc>
          <w:tcPr>
            <w:tcW w:w="917" w:type="dxa"/>
          </w:tcPr>
          <w:p w:rsidR="00920803" w:rsidRPr="00AC3246" w:rsidRDefault="00920803" w:rsidP="00AC3246">
            <w:pPr>
              <w:pStyle w:val="NormalWeb"/>
              <w:spacing w:line="360" w:lineRule="auto"/>
              <w:jc w:val="both"/>
            </w:pPr>
            <w:r w:rsidRPr="00AC3246">
              <w:t>Bartın</w:t>
            </w:r>
          </w:p>
        </w:tc>
        <w:tc>
          <w:tcPr>
            <w:tcW w:w="1180" w:type="dxa"/>
          </w:tcPr>
          <w:p w:rsidR="00920803" w:rsidRPr="00AC3246" w:rsidRDefault="00920803" w:rsidP="00AC3246">
            <w:pPr>
              <w:pStyle w:val="NormalWeb"/>
              <w:spacing w:line="360" w:lineRule="auto"/>
              <w:jc w:val="both"/>
            </w:pPr>
            <w:r w:rsidRPr="00AC3246">
              <w:t>Ulus</w:t>
            </w:r>
          </w:p>
        </w:tc>
        <w:tc>
          <w:tcPr>
            <w:tcW w:w="1007" w:type="dxa"/>
          </w:tcPr>
          <w:p w:rsidR="00920803" w:rsidRPr="00AC3246" w:rsidRDefault="00544BF0" w:rsidP="00AC3246">
            <w:pPr>
              <w:pStyle w:val="NormalWeb"/>
              <w:spacing w:line="360" w:lineRule="auto"/>
              <w:jc w:val="both"/>
            </w:pPr>
            <w:r w:rsidRPr="00AC3246">
              <w:t>24</w:t>
            </w:r>
            <w:r w:rsidR="00920803" w:rsidRPr="00AC3246">
              <w:t>.</w:t>
            </w:r>
            <w:r w:rsidRPr="00AC3246">
              <w:t>315</w:t>
            </w:r>
          </w:p>
        </w:tc>
        <w:tc>
          <w:tcPr>
            <w:tcW w:w="860" w:type="dxa"/>
          </w:tcPr>
          <w:p w:rsidR="00920803" w:rsidRPr="00AC3246" w:rsidRDefault="00920803" w:rsidP="00AC3246">
            <w:pPr>
              <w:pStyle w:val="NormalWeb"/>
              <w:spacing w:line="360" w:lineRule="auto"/>
              <w:jc w:val="both"/>
            </w:pPr>
            <w:r w:rsidRPr="00AC3246">
              <w:t>3.</w:t>
            </w:r>
            <w:r w:rsidR="00544BF0" w:rsidRPr="00AC3246">
              <w:t>356</w:t>
            </w:r>
          </w:p>
        </w:tc>
        <w:tc>
          <w:tcPr>
            <w:tcW w:w="980" w:type="dxa"/>
          </w:tcPr>
          <w:p w:rsidR="00920803" w:rsidRPr="00AC3246" w:rsidRDefault="00920803" w:rsidP="00AC3246">
            <w:pPr>
              <w:pStyle w:val="NormalWeb"/>
              <w:spacing w:line="360" w:lineRule="auto"/>
              <w:jc w:val="both"/>
            </w:pPr>
            <w:r w:rsidRPr="00AC3246">
              <w:t>2</w:t>
            </w:r>
            <w:r w:rsidR="00544BF0" w:rsidRPr="00AC3246">
              <w:t>0</w:t>
            </w:r>
            <w:r w:rsidRPr="00AC3246">
              <w:t>.</w:t>
            </w:r>
            <w:r w:rsidR="00544BF0" w:rsidRPr="00AC3246">
              <w:t>95</w:t>
            </w:r>
            <w:r w:rsidRPr="00AC3246">
              <w:t>9</w:t>
            </w:r>
          </w:p>
        </w:tc>
      </w:tr>
      <w:tr w:rsidR="00920803" w:rsidRPr="00AC3246" w:rsidTr="00A836EF">
        <w:trPr>
          <w:cantSplit/>
        </w:trPr>
        <w:tc>
          <w:tcPr>
            <w:tcW w:w="2940" w:type="dxa"/>
            <w:gridSpan w:val="3"/>
          </w:tcPr>
          <w:p w:rsidR="00920803" w:rsidRPr="00AC3246" w:rsidRDefault="00920803" w:rsidP="00AC3246">
            <w:pPr>
              <w:pStyle w:val="NormalWeb"/>
              <w:spacing w:line="360" w:lineRule="auto"/>
              <w:jc w:val="both"/>
            </w:pPr>
            <w:r w:rsidRPr="00AC3246">
              <w:t>Toplam</w:t>
            </w:r>
          </w:p>
        </w:tc>
        <w:tc>
          <w:tcPr>
            <w:tcW w:w="1007" w:type="dxa"/>
          </w:tcPr>
          <w:p w:rsidR="00920803" w:rsidRPr="00AC3246" w:rsidRDefault="00920803" w:rsidP="00AC3246">
            <w:pPr>
              <w:pStyle w:val="NormalWeb"/>
              <w:spacing w:line="360" w:lineRule="auto"/>
              <w:jc w:val="both"/>
            </w:pPr>
            <w:r w:rsidRPr="00AC3246">
              <w:t>18</w:t>
            </w:r>
            <w:r w:rsidR="00A17425" w:rsidRPr="00AC3246">
              <w:t>8</w:t>
            </w:r>
            <w:r w:rsidRPr="00AC3246">
              <w:t>.</w:t>
            </w:r>
            <w:r w:rsidR="00A17425" w:rsidRPr="00AC3246">
              <w:t>449</w:t>
            </w:r>
          </w:p>
        </w:tc>
        <w:tc>
          <w:tcPr>
            <w:tcW w:w="860" w:type="dxa"/>
          </w:tcPr>
          <w:p w:rsidR="00920803" w:rsidRPr="00AC3246" w:rsidRDefault="00A17425" w:rsidP="00AC3246">
            <w:pPr>
              <w:pStyle w:val="NormalWeb"/>
              <w:spacing w:line="360" w:lineRule="auto"/>
              <w:jc w:val="both"/>
            </w:pPr>
            <w:r w:rsidRPr="00AC3246">
              <w:t>63</w:t>
            </w:r>
            <w:r w:rsidR="00920803" w:rsidRPr="00AC3246">
              <w:t>.</w:t>
            </w:r>
            <w:r w:rsidRPr="00AC3246">
              <w:t>2</w:t>
            </w:r>
            <w:r w:rsidR="00920803" w:rsidRPr="00AC3246">
              <w:t>34</w:t>
            </w:r>
          </w:p>
        </w:tc>
        <w:tc>
          <w:tcPr>
            <w:tcW w:w="980" w:type="dxa"/>
          </w:tcPr>
          <w:p w:rsidR="00920803" w:rsidRPr="00AC3246" w:rsidRDefault="00920803" w:rsidP="00AC3246">
            <w:pPr>
              <w:pStyle w:val="NormalWeb"/>
              <w:spacing w:line="360" w:lineRule="auto"/>
              <w:jc w:val="both"/>
            </w:pPr>
            <w:r w:rsidRPr="00AC3246">
              <w:t>1</w:t>
            </w:r>
            <w:r w:rsidR="00A17425" w:rsidRPr="00AC3246">
              <w:t>25</w:t>
            </w:r>
            <w:r w:rsidRPr="00AC3246">
              <w:t>.</w:t>
            </w:r>
            <w:r w:rsidR="00A17425" w:rsidRPr="00AC3246">
              <w:t>215</w:t>
            </w:r>
          </w:p>
        </w:tc>
      </w:tr>
    </w:tbl>
    <w:p w:rsidR="0062595A" w:rsidRPr="00AC3246" w:rsidRDefault="0062595A"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Kaynak: </w:t>
      </w:r>
      <w:hyperlink r:id="rId10" w:history="1">
        <w:r w:rsidRPr="00AC3246">
          <w:rPr>
            <w:rStyle w:val="Kpr"/>
            <w:rFonts w:ascii="Times New Roman" w:hAnsi="Times New Roman" w:cs="Times New Roman"/>
            <w:sz w:val="24"/>
            <w:szCs w:val="24"/>
          </w:rPr>
          <w:t>www.die.gov.tr</w:t>
        </w:r>
      </w:hyperlink>
      <w:r w:rsidRPr="00AC3246">
        <w:rPr>
          <w:rFonts w:ascii="Times New Roman" w:hAnsi="Times New Roman" w:cs="Times New Roman"/>
          <w:sz w:val="24"/>
          <w:szCs w:val="24"/>
        </w:rPr>
        <w:t xml:space="preserve"> </w:t>
      </w:r>
    </w:p>
    <w:p w:rsidR="005A1444" w:rsidRPr="00AC3246" w:rsidRDefault="005A1444"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Genel değerle</w:t>
      </w:r>
      <w:r w:rsidR="00363071" w:rsidRPr="00AC3246">
        <w:rPr>
          <w:rFonts w:ascii="Times New Roman" w:eastAsia="Times New Roman" w:hAnsi="Times New Roman" w:cs="Times New Roman"/>
          <w:color w:val="000000"/>
          <w:sz w:val="24"/>
          <w:szCs w:val="24"/>
          <w:lang w:eastAsia="tr-TR"/>
        </w:rPr>
        <w:t>ndirme yapıldığında, e</w:t>
      </w:r>
      <w:r w:rsidRPr="00AC3246">
        <w:rPr>
          <w:rFonts w:ascii="Times New Roman" w:eastAsia="Times New Roman" w:hAnsi="Times New Roman" w:cs="Times New Roman"/>
          <w:color w:val="000000"/>
          <w:sz w:val="24"/>
          <w:szCs w:val="24"/>
          <w:lang w:eastAsia="tr-TR"/>
        </w:rPr>
        <w:t>n fazla</w:t>
      </w:r>
      <w:r w:rsidR="00363071" w:rsidRPr="00AC3246">
        <w:rPr>
          <w:rFonts w:ascii="Times New Roman" w:eastAsia="Times New Roman" w:hAnsi="Times New Roman" w:cs="Times New Roman"/>
          <w:color w:val="000000"/>
          <w:sz w:val="24"/>
          <w:szCs w:val="24"/>
          <w:lang w:eastAsia="tr-TR"/>
        </w:rPr>
        <w:t xml:space="preserve"> il</w:t>
      </w:r>
      <w:r w:rsidRPr="00AC3246">
        <w:rPr>
          <w:rFonts w:ascii="Times New Roman" w:eastAsia="Times New Roman" w:hAnsi="Times New Roman" w:cs="Times New Roman"/>
          <w:color w:val="000000"/>
          <w:sz w:val="24"/>
          <w:szCs w:val="24"/>
          <w:lang w:eastAsia="tr-TR"/>
        </w:rPr>
        <w:t xml:space="preserve"> nüfusuna 1990 yılında ulaşılmış, bu yıldan sonra nüfus düşüş göstermiştir. Bu düşüş 2007 yılına kadar sürmüş, 2007 yılından sonra nüfus tekrar artış göstermiştir. </w:t>
      </w:r>
      <w:r w:rsidRPr="00AC3246">
        <w:rPr>
          <w:rFonts w:ascii="Times New Roman" w:eastAsia="Times New Roman" w:hAnsi="Times New Roman" w:cs="Times New Roman"/>
          <w:bCs/>
          <w:color w:val="000000"/>
          <w:sz w:val="24"/>
          <w:szCs w:val="24"/>
          <w:lang w:eastAsia="tr-TR"/>
        </w:rPr>
        <w:t>1990 yılı ve 2007 yılı değerlendirildiğinde % -11,52’lik bir nüfus düşüşü</w:t>
      </w:r>
      <w:r w:rsidRPr="00AC3246">
        <w:rPr>
          <w:rFonts w:ascii="Times New Roman" w:eastAsia="Times New Roman" w:hAnsi="Times New Roman" w:cs="Times New Roman"/>
          <w:color w:val="000000"/>
          <w:sz w:val="24"/>
          <w:szCs w:val="24"/>
          <w:lang w:eastAsia="tr-TR"/>
        </w:rPr>
        <w:t xml:space="preserve"> </w:t>
      </w:r>
      <w:r w:rsidRPr="00AC3246">
        <w:rPr>
          <w:rFonts w:ascii="Times New Roman" w:eastAsia="Times New Roman" w:hAnsi="Times New Roman" w:cs="Times New Roman"/>
          <w:bCs/>
          <w:color w:val="000000"/>
          <w:sz w:val="24"/>
          <w:szCs w:val="24"/>
          <w:lang w:eastAsia="tr-TR"/>
        </w:rPr>
        <w:t>yaşanmıştır,</w:t>
      </w:r>
      <w:r w:rsidRPr="00AC3246">
        <w:rPr>
          <w:rFonts w:ascii="Times New Roman" w:eastAsia="Times New Roman" w:hAnsi="Times New Roman" w:cs="Times New Roman"/>
          <w:color w:val="000000"/>
          <w:sz w:val="24"/>
          <w:szCs w:val="24"/>
          <w:lang w:eastAsia="tr-TR"/>
        </w:rPr>
        <w:t xml:space="preserve"> 2007 yılından sonra ise il nüfusu başta merkez ilçe olmak üzere artış görülmektedir. Nüfus düşüşü ilin genelinde değerlendirildiğinde (1990–2009) büyük bir ölçüde kırsal kesimde gerçekleşmiştir. 1990–2009 </w:t>
      </w:r>
      <w:r w:rsidR="00F56290" w:rsidRPr="00AC3246">
        <w:rPr>
          <w:rFonts w:ascii="Times New Roman" w:eastAsia="Times New Roman" w:hAnsi="Times New Roman" w:cs="Times New Roman"/>
          <w:color w:val="000000"/>
          <w:sz w:val="24"/>
          <w:szCs w:val="24"/>
          <w:lang w:eastAsia="tr-TR"/>
        </w:rPr>
        <w:t>y</w:t>
      </w:r>
      <w:r w:rsidRPr="00AC3246">
        <w:rPr>
          <w:rFonts w:ascii="Times New Roman" w:eastAsia="Times New Roman" w:hAnsi="Times New Roman" w:cs="Times New Roman"/>
          <w:color w:val="000000"/>
          <w:sz w:val="24"/>
          <w:szCs w:val="24"/>
          <w:lang w:eastAsia="tr-TR"/>
        </w:rPr>
        <w:t xml:space="preserve">ılları arasında nüfus kaybı en fazla Ulus ilçesinde %-40,11 lik, Kurucaşile ilçesinde %-32,91’lik ve Amasra ilçesinde %-22,04’lik bir düşüş göstermiştir. İl geneli değerlendirildiğinde ise %-8,45’lik düşüş yaşanmıştır. Bartın merkez olarak nüfus % 5,26 lık artış, Merkez ilçe (Belediye) nüfusunda ise % 61,51 lik artış olmuştur. 2007 ve 2009 yılı olarak </w:t>
      </w:r>
      <w:r w:rsidRPr="00AC3246">
        <w:rPr>
          <w:rFonts w:ascii="Times New Roman" w:eastAsia="Times New Roman" w:hAnsi="Times New Roman" w:cs="Times New Roman"/>
          <w:color w:val="000000"/>
          <w:sz w:val="24"/>
          <w:szCs w:val="24"/>
          <w:lang w:eastAsia="tr-TR"/>
        </w:rPr>
        <w:lastRenderedPageBreak/>
        <w:t>değerlendirildiğinde</w:t>
      </w:r>
      <w:r w:rsidRPr="00AC3246">
        <w:rPr>
          <w:rFonts w:ascii="Times New Roman" w:eastAsia="Times New Roman" w:hAnsi="Times New Roman" w:cs="Times New Roman"/>
          <w:b/>
          <w:bCs/>
          <w:color w:val="000000"/>
          <w:sz w:val="24"/>
          <w:szCs w:val="24"/>
          <w:lang w:eastAsia="tr-TR"/>
        </w:rPr>
        <w:t xml:space="preserve"> </w:t>
      </w:r>
      <w:r w:rsidRPr="00AC3246">
        <w:rPr>
          <w:rFonts w:ascii="Times New Roman" w:eastAsia="Times New Roman" w:hAnsi="Times New Roman" w:cs="Times New Roman"/>
          <w:bCs/>
          <w:color w:val="000000"/>
          <w:sz w:val="24"/>
          <w:szCs w:val="24"/>
          <w:lang w:eastAsia="tr-TR"/>
        </w:rPr>
        <w:t>nüfus % 3,47’lik bir artış</w:t>
      </w:r>
      <w:r w:rsidRPr="00AC3246">
        <w:rPr>
          <w:rFonts w:ascii="Times New Roman" w:eastAsia="Times New Roman" w:hAnsi="Times New Roman" w:cs="Times New Roman"/>
          <w:color w:val="000000"/>
          <w:sz w:val="24"/>
          <w:szCs w:val="24"/>
          <w:lang w:eastAsia="tr-TR"/>
        </w:rPr>
        <w:t xml:space="preserve"> göstermiştir. 2008 ve 2009 yılı olarak nüfus il geneli 1,66 lık bir artış, Amasra ve Ulus ilçelerinde ise düşüş görülmektedir.</w:t>
      </w:r>
    </w:p>
    <w:p w:rsidR="00E92A43" w:rsidRPr="00AC3246" w:rsidRDefault="00E92A43" w:rsidP="00AC3246">
      <w:pPr>
        <w:spacing w:line="360" w:lineRule="auto"/>
        <w:jc w:val="both"/>
        <w:rPr>
          <w:rFonts w:ascii="Times New Roman" w:hAnsi="Times New Roman" w:cs="Times New Roman"/>
          <w:spacing w:val="-2"/>
          <w:sz w:val="24"/>
          <w:szCs w:val="24"/>
        </w:rPr>
      </w:pPr>
      <w:r w:rsidRPr="00AC3246">
        <w:rPr>
          <w:rFonts w:ascii="Times New Roman" w:hAnsi="Times New Roman" w:cs="Times New Roman"/>
          <w:spacing w:val="-2"/>
          <w:sz w:val="24"/>
          <w:szCs w:val="24"/>
        </w:rPr>
        <w:t xml:space="preserve">Bartın ve çevresinde yerleşmelerin dağınık ya da toplu olmasında su varlığı ile topoğrafik özellikler önem taşımaktadır. Sahada ovalık kesimlerde bulunan yerleşimler toplu, engebeli arazilerde ki yerleşimler ise dağınık karakterdedir. Yerleşimlerin dağınık olmasında alanın eğim durumu etkilidir. Alanın özellikle doğu ve kuzeydoğu kesimlerinde eğim fazla olduğundan yerleşimler seyrek ve dağınıktır. Oysaki batı ve güneybatı kesimlerindeki eğimi ve yüksekliği az olan alanlarda ise yerleşimler daha yoğundur. Burada ki yerleşimlerin büyük çoğunluğunun su kenarlarında ve 0-500 metre yüksekliklerde olduğu tespit edilmiştir. </w:t>
      </w:r>
    </w:p>
    <w:p w:rsidR="00E92A43" w:rsidRPr="00AC3246" w:rsidRDefault="00E92A43" w:rsidP="00AC3246">
      <w:pPr>
        <w:pStyle w:val="GvdeMetniGirintisi2"/>
        <w:spacing w:line="360" w:lineRule="auto"/>
        <w:ind w:left="0"/>
        <w:jc w:val="both"/>
        <w:rPr>
          <w:rFonts w:ascii="Times New Roman" w:hAnsi="Times New Roman" w:cs="Times New Roman"/>
          <w:spacing w:val="-4"/>
          <w:sz w:val="24"/>
          <w:szCs w:val="24"/>
        </w:rPr>
      </w:pPr>
      <w:r w:rsidRPr="00AC3246">
        <w:rPr>
          <w:rFonts w:ascii="Times New Roman" w:hAnsi="Times New Roman" w:cs="Times New Roman"/>
          <w:spacing w:val="-2"/>
          <w:sz w:val="24"/>
          <w:szCs w:val="24"/>
        </w:rPr>
        <w:t>Topoğrafik yapıda çok yüksek potansiyele sahip alanlar, yükseklik bakımından 0-500 metre, eğim bakımından düz ve düze yakın, bakı yönünden ise güney ağırlıklıdır. Bartın ve çevresinde yerleşim alanlarının büyük bir çoğunluğu su</w:t>
      </w:r>
      <w:r w:rsidRPr="00AC3246">
        <w:rPr>
          <w:rFonts w:ascii="Times New Roman" w:hAnsi="Times New Roman" w:cs="Times New Roman"/>
          <w:sz w:val="24"/>
          <w:szCs w:val="24"/>
        </w:rPr>
        <w:t xml:space="preserve"> kenarlarında bulunmaktadır. Karadeniz’e dökülen küçük akarsuların ağızları ile </w:t>
      </w:r>
      <w:r w:rsidR="000D752E" w:rsidRPr="00AC3246">
        <w:rPr>
          <w:rFonts w:ascii="Times New Roman" w:hAnsi="Times New Roman" w:cs="Times New Roman"/>
          <w:spacing w:val="-4"/>
          <w:sz w:val="24"/>
          <w:szCs w:val="24"/>
        </w:rPr>
        <w:t>Bartın çayı ve kollarının çevresinde yerleşimlerin diğer yerlere oranla daha yoğun olduğu görülmektedir. Yerleşimlerin geriye kalan büyük bir kısmı ise, yer altı su seviyesinin yüksek olduğu kesimlerde veya su kaynaklarının bulunduğu alanlarda kurulmuştur. Sahada yerleşimler dağınık bir yapı sergilemektedir. Nedeni, evlerin su varlığına yakın yerlerde yapılmasıdır. Alanda su kaynaklarının çok olması dağınık yerleşim karakterinin oluşmasında etkilidir.</w:t>
      </w:r>
    </w:p>
    <w:p w:rsidR="009C4E74" w:rsidRPr="00AC3246" w:rsidRDefault="009C4E74"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 xml:space="preserve">İdari Durum; </w:t>
      </w:r>
      <w:r w:rsidRPr="00AC3246">
        <w:rPr>
          <w:rFonts w:ascii="Times New Roman" w:eastAsia="Times New Roman" w:hAnsi="Times New Roman" w:cs="Times New Roman"/>
          <w:color w:val="000000"/>
          <w:sz w:val="24"/>
          <w:szCs w:val="24"/>
          <w:lang w:eastAsia="tr-TR"/>
        </w:rPr>
        <w:t xml:space="preserve">Bartın İli </w:t>
      </w:r>
      <w:r w:rsidRPr="00AC3246">
        <w:rPr>
          <w:rFonts w:ascii="Times New Roman" w:eastAsia="Times New Roman" w:hAnsi="Times New Roman" w:cs="Times New Roman"/>
          <w:bCs/>
          <w:color w:val="000000"/>
          <w:sz w:val="24"/>
          <w:szCs w:val="24"/>
          <w:lang w:eastAsia="tr-TR"/>
        </w:rPr>
        <w:t>7 Eylül 1991</w:t>
      </w:r>
      <w:r w:rsidRPr="00AC3246">
        <w:rPr>
          <w:rFonts w:ascii="Times New Roman" w:eastAsia="Times New Roman" w:hAnsi="Times New Roman" w:cs="Times New Roman"/>
          <w:color w:val="000000"/>
          <w:sz w:val="24"/>
          <w:szCs w:val="24"/>
          <w:lang w:eastAsia="tr-TR"/>
        </w:rPr>
        <w:t xml:space="preserve"> tarihinde </w:t>
      </w:r>
      <w:r w:rsidRPr="00AC3246">
        <w:rPr>
          <w:rFonts w:ascii="Times New Roman" w:eastAsia="Times New Roman" w:hAnsi="Times New Roman" w:cs="Times New Roman"/>
          <w:bCs/>
          <w:color w:val="000000"/>
          <w:sz w:val="24"/>
          <w:szCs w:val="24"/>
          <w:lang w:eastAsia="tr-TR"/>
        </w:rPr>
        <w:t>28.08.1991 tarih ve 3760 sayılı yasayla</w:t>
      </w:r>
      <w:r w:rsidRPr="00AC3246">
        <w:rPr>
          <w:rFonts w:ascii="Times New Roman" w:eastAsia="Times New Roman" w:hAnsi="Times New Roman" w:cs="Times New Roman"/>
          <w:color w:val="000000"/>
          <w:sz w:val="24"/>
          <w:szCs w:val="24"/>
          <w:lang w:eastAsia="tr-TR"/>
        </w:rPr>
        <w:t xml:space="preserve"> il statüsüne kavuşmuştur. İlimizin Merkez, Amasra, Ulus, Kurucaşile olmak üzere </w:t>
      </w:r>
      <w:r w:rsidRPr="00AC3246">
        <w:rPr>
          <w:rFonts w:ascii="Times New Roman" w:eastAsia="Times New Roman" w:hAnsi="Times New Roman" w:cs="Times New Roman"/>
          <w:b/>
          <w:bCs/>
          <w:color w:val="000000"/>
          <w:sz w:val="24"/>
          <w:szCs w:val="24"/>
          <w:lang w:eastAsia="tr-TR"/>
        </w:rPr>
        <w:t>4 İlçesi</w:t>
      </w:r>
      <w:r w:rsidRPr="00AC3246">
        <w:rPr>
          <w:rFonts w:ascii="Times New Roman" w:eastAsia="Times New Roman" w:hAnsi="Times New Roman" w:cs="Times New Roman"/>
          <w:color w:val="000000"/>
          <w:sz w:val="24"/>
          <w:szCs w:val="24"/>
          <w:lang w:eastAsia="tr-TR"/>
        </w:rPr>
        <w:t xml:space="preserve"> Arıt, Kozcağız, Kumluca, Abdipaşa ve Hasankadı Beldeleriyle birlikte </w:t>
      </w:r>
      <w:r w:rsidRPr="00AC3246">
        <w:rPr>
          <w:rFonts w:ascii="Times New Roman" w:eastAsia="Times New Roman" w:hAnsi="Times New Roman" w:cs="Times New Roman"/>
          <w:b/>
          <w:bCs/>
          <w:color w:val="000000"/>
          <w:sz w:val="24"/>
          <w:szCs w:val="24"/>
          <w:lang w:eastAsia="tr-TR"/>
        </w:rPr>
        <w:t>9 Belediye</w:t>
      </w:r>
      <w:r w:rsidRPr="00AC3246">
        <w:rPr>
          <w:rFonts w:ascii="Times New Roman" w:eastAsia="Times New Roman" w:hAnsi="Times New Roman" w:cs="Times New Roman"/>
          <w:color w:val="000000"/>
          <w:sz w:val="24"/>
          <w:szCs w:val="24"/>
          <w:lang w:eastAsia="tr-TR"/>
        </w:rPr>
        <w:t xml:space="preserve">, </w:t>
      </w:r>
      <w:r w:rsidRPr="00AC3246">
        <w:rPr>
          <w:rFonts w:ascii="Times New Roman" w:eastAsia="Times New Roman" w:hAnsi="Times New Roman" w:cs="Times New Roman"/>
          <w:b/>
          <w:bCs/>
          <w:color w:val="000000"/>
          <w:sz w:val="24"/>
          <w:szCs w:val="24"/>
          <w:lang w:eastAsia="tr-TR"/>
        </w:rPr>
        <w:t>50 Mahalle</w:t>
      </w:r>
      <w:r w:rsidRPr="00AC3246">
        <w:rPr>
          <w:rFonts w:ascii="Times New Roman" w:eastAsia="Times New Roman" w:hAnsi="Times New Roman" w:cs="Times New Roman"/>
          <w:color w:val="000000"/>
          <w:sz w:val="24"/>
          <w:szCs w:val="24"/>
          <w:lang w:eastAsia="tr-TR"/>
        </w:rPr>
        <w:t xml:space="preserve"> ve </w:t>
      </w:r>
      <w:r w:rsidRPr="00AC3246">
        <w:rPr>
          <w:rFonts w:ascii="Times New Roman" w:eastAsia="Times New Roman" w:hAnsi="Times New Roman" w:cs="Times New Roman"/>
          <w:b/>
          <w:bCs/>
          <w:color w:val="000000"/>
          <w:sz w:val="24"/>
          <w:szCs w:val="24"/>
          <w:lang w:eastAsia="tr-TR"/>
        </w:rPr>
        <w:t>260 Köyü</w:t>
      </w:r>
      <w:r w:rsidRPr="00AC3246">
        <w:rPr>
          <w:rFonts w:ascii="Times New Roman" w:eastAsia="Times New Roman" w:hAnsi="Times New Roman" w:cs="Times New Roman"/>
          <w:color w:val="000000"/>
          <w:sz w:val="24"/>
          <w:szCs w:val="24"/>
          <w:lang w:eastAsia="tr-TR"/>
        </w:rPr>
        <w:t xml:space="preserve"> vardır. 31.12.20</w:t>
      </w:r>
      <w:r w:rsidR="0014181E" w:rsidRPr="00AC3246">
        <w:rPr>
          <w:rFonts w:ascii="Times New Roman" w:eastAsia="Times New Roman" w:hAnsi="Times New Roman" w:cs="Times New Roman"/>
          <w:color w:val="000000"/>
          <w:sz w:val="24"/>
          <w:szCs w:val="24"/>
          <w:lang w:eastAsia="tr-TR"/>
        </w:rPr>
        <w:t>10</w:t>
      </w:r>
      <w:r w:rsidRPr="00AC3246">
        <w:rPr>
          <w:rFonts w:ascii="Times New Roman" w:eastAsia="Times New Roman" w:hAnsi="Times New Roman" w:cs="Times New Roman"/>
          <w:color w:val="000000"/>
          <w:sz w:val="24"/>
          <w:szCs w:val="24"/>
          <w:lang w:eastAsia="tr-TR"/>
        </w:rPr>
        <w:t xml:space="preserve"> ADNKS göre nüfusu toplam 188.449 dur.</w:t>
      </w:r>
    </w:p>
    <w:p w:rsidR="00511E1E" w:rsidRDefault="00511E1E" w:rsidP="00FB14CA">
      <w:pPr>
        <w:spacing w:line="360" w:lineRule="auto"/>
        <w:rPr>
          <w:rFonts w:ascii="Times New Roman" w:hAnsi="Times New Roman" w:cs="Times New Roman"/>
          <w:sz w:val="24"/>
          <w:szCs w:val="24"/>
          <w:lang w:eastAsia="tr-TR"/>
        </w:rPr>
      </w:pPr>
    </w:p>
    <w:p w:rsidR="009C4E74" w:rsidRPr="00511E1E" w:rsidRDefault="00FB14CA" w:rsidP="00FB14CA">
      <w:pPr>
        <w:spacing w:line="360" w:lineRule="auto"/>
        <w:rPr>
          <w:rFonts w:ascii="Times New Roman" w:hAnsi="Times New Roman" w:cs="Times New Roman"/>
          <w:b/>
          <w:sz w:val="24"/>
          <w:szCs w:val="24"/>
          <w:lang w:eastAsia="tr-TR"/>
        </w:rPr>
      </w:pPr>
      <w:r w:rsidRPr="00511E1E">
        <w:rPr>
          <w:rFonts w:ascii="Times New Roman" w:hAnsi="Times New Roman" w:cs="Times New Roman"/>
          <w:b/>
          <w:sz w:val="24"/>
          <w:szCs w:val="24"/>
          <w:lang w:eastAsia="tr-TR"/>
        </w:rPr>
        <w:t>Bartın İlçe-Belde-Köy ve Mahalle Nüfusları</w:t>
      </w:r>
    </w:p>
    <w:tbl>
      <w:tblPr>
        <w:tblW w:w="76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308"/>
        <w:gridCol w:w="882"/>
        <w:gridCol w:w="1292"/>
        <w:gridCol w:w="810"/>
        <w:gridCol w:w="1175"/>
        <w:gridCol w:w="1292"/>
        <w:gridCol w:w="1117"/>
      </w:tblGrid>
      <w:tr w:rsidR="00600DE7" w:rsidRPr="00AC3246" w:rsidTr="00FB14CA">
        <w:trPr>
          <w:tblCellSpacing w:w="0" w:type="dxa"/>
        </w:trPr>
        <w:tc>
          <w:tcPr>
            <w:tcW w:w="1278"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İlçeler</w:t>
            </w:r>
          </w:p>
        </w:tc>
        <w:tc>
          <w:tcPr>
            <w:tcW w:w="2114" w:type="dxa"/>
            <w:gridSpan w:val="2"/>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Belediyeler</w:t>
            </w:r>
          </w:p>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 xml:space="preserve">İlçe / Belde </w:t>
            </w:r>
          </w:p>
        </w:tc>
        <w:tc>
          <w:tcPr>
            <w:tcW w:w="810" w:type="dxa"/>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Nüfus</w:t>
            </w:r>
          </w:p>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p>
        </w:tc>
        <w:tc>
          <w:tcPr>
            <w:tcW w:w="1145"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Belediye Sayısı</w:t>
            </w:r>
          </w:p>
        </w:tc>
        <w:tc>
          <w:tcPr>
            <w:tcW w:w="126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Mahalle Sayısı</w:t>
            </w:r>
          </w:p>
        </w:tc>
        <w:tc>
          <w:tcPr>
            <w:tcW w:w="1087" w:type="dxa"/>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FB14CA">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Köy Sayısı</w:t>
            </w:r>
          </w:p>
        </w:tc>
      </w:tr>
      <w:tr w:rsidR="00600DE7" w:rsidRPr="00AC3246" w:rsidTr="00FB14CA">
        <w:trPr>
          <w:tblCellSpacing w:w="0" w:type="dxa"/>
        </w:trPr>
        <w:tc>
          <w:tcPr>
            <w:tcW w:w="1278" w:type="dxa"/>
            <w:vMerge w:val="restart"/>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Merkez</w:t>
            </w:r>
          </w:p>
        </w:tc>
        <w:tc>
          <w:tcPr>
            <w:tcW w:w="2114" w:type="dxa"/>
            <w:gridSpan w:val="2"/>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Bartın</w:t>
            </w:r>
          </w:p>
        </w:tc>
        <w:tc>
          <w:tcPr>
            <w:tcW w:w="810" w:type="dxa"/>
            <w:vMerge w:val="restart"/>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140.981</w:t>
            </w:r>
          </w:p>
        </w:tc>
        <w:tc>
          <w:tcPr>
            <w:tcW w:w="1145" w:type="dxa"/>
            <w:vMerge w:val="restart"/>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4</w:t>
            </w: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17</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81</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85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Arıt</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12</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85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Kozcağız</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40</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85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Hasankadı</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2114" w:type="dxa"/>
            <w:gridSpan w:val="2"/>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Toplam</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29</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133</w:t>
            </w:r>
          </w:p>
        </w:tc>
      </w:tr>
      <w:tr w:rsidR="00600DE7" w:rsidRPr="00AC3246" w:rsidTr="00FB14CA">
        <w:trPr>
          <w:tblCellSpacing w:w="0" w:type="dxa"/>
        </w:trPr>
        <w:tc>
          <w:tcPr>
            <w:tcW w:w="1278"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Amasra</w:t>
            </w:r>
          </w:p>
        </w:tc>
        <w:tc>
          <w:tcPr>
            <w:tcW w:w="2114" w:type="dxa"/>
            <w:gridSpan w:val="2"/>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Amasra</w:t>
            </w:r>
          </w:p>
        </w:tc>
        <w:tc>
          <w:tcPr>
            <w:tcW w:w="810"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15.481</w:t>
            </w:r>
          </w:p>
        </w:tc>
        <w:tc>
          <w:tcPr>
            <w:tcW w:w="1145"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w:t>
            </w: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5</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30</w:t>
            </w:r>
          </w:p>
        </w:tc>
      </w:tr>
      <w:tr w:rsidR="00600DE7" w:rsidRPr="00AC3246" w:rsidTr="00FB14CA">
        <w:trPr>
          <w:tblCellSpacing w:w="0" w:type="dxa"/>
        </w:trPr>
        <w:tc>
          <w:tcPr>
            <w:tcW w:w="1278"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Kurucaşile</w:t>
            </w:r>
          </w:p>
        </w:tc>
        <w:tc>
          <w:tcPr>
            <w:tcW w:w="2114" w:type="dxa"/>
            <w:gridSpan w:val="2"/>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Kurucaşile</w:t>
            </w:r>
          </w:p>
        </w:tc>
        <w:tc>
          <w:tcPr>
            <w:tcW w:w="810"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7.672</w:t>
            </w:r>
          </w:p>
        </w:tc>
        <w:tc>
          <w:tcPr>
            <w:tcW w:w="1145"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w:t>
            </w: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4</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28</w:t>
            </w:r>
          </w:p>
        </w:tc>
      </w:tr>
      <w:tr w:rsidR="00600DE7" w:rsidRPr="00AC3246" w:rsidTr="00FB14CA">
        <w:trPr>
          <w:tblCellSpacing w:w="0" w:type="dxa"/>
        </w:trPr>
        <w:tc>
          <w:tcPr>
            <w:tcW w:w="1278" w:type="dxa"/>
            <w:vMerge w:val="restart"/>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Ulus</w:t>
            </w:r>
          </w:p>
        </w:tc>
        <w:tc>
          <w:tcPr>
            <w:tcW w:w="2114" w:type="dxa"/>
            <w:gridSpan w:val="2"/>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Ulus</w:t>
            </w:r>
          </w:p>
        </w:tc>
        <w:tc>
          <w:tcPr>
            <w:tcW w:w="810" w:type="dxa"/>
            <w:vMerge w:val="restart"/>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24.315</w:t>
            </w:r>
          </w:p>
        </w:tc>
        <w:tc>
          <w:tcPr>
            <w:tcW w:w="1145" w:type="dxa"/>
            <w:vMerge w:val="restart"/>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3</w:t>
            </w: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49</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85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Abdipaşa</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852" w:type="dxa"/>
            <w:tcBorders>
              <w:top w:val="outset" w:sz="6" w:space="0" w:color="auto"/>
              <w:left w:val="outset" w:sz="6" w:space="0" w:color="auto"/>
              <w:bottom w:val="outset" w:sz="6" w:space="0" w:color="auto"/>
              <w:right w:val="outset" w:sz="6" w:space="0" w:color="auto"/>
            </w:tcBorders>
            <w:noWrap/>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Kumluca</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w:t>
            </w:r>
          </w:p>
        </w:tc>
      </w:tr>
      <w:tr w:rsidR="00600DE7" w:rsidRPr="00AC3246" w:rsidTr="00FB14C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2114" w:type="dxa"/>
            <w:gridSpan w:val="2"/>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Toplam</w:t>
            </w:r>
          </w:p>
        </w:tc>
        <w:tc>
          <w:tcPr>
            <w:tcW w:w="810" w:type="dxa"/>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p>
        </w:tc>
        <w:tc>
          <w:tcPr>
            <w:tcW w:w="1262"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12</w:t>
            </w:r>
          </w:p>
        </w:tc>
        <w:tc>
          <w:tcPr>
            <w:tcW w:w="1087" w:type="dxa"/>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69</w:t>
            </w:r>
          </w:p>
        </w:tc>
      </w:tr>
      <w:tr w:rsidR="00600DE7" w:rsidRPr="00AC3246" w:rsidTr="00FB14CA">
        <w:trPr>
          <w:tblCellSpacing w:w="0" w:type="dxa"/>
        </w:trPr>
        <w:tc>
          <w:tcPr>
            <w:tcW w:w="3392" w:type="dxa"/>
            <w:gridSpan w:val="3"/>
            <w:tcBorders>
              <w:top w:val="outset" w:sz="6" w:space="0" w:color="auto"/>
              <w:left w:val="outset" w:sz="6" w:space="0" w:color="auto"/>
              <w:bottom w:val="outset" w:sz="6" w:space="0" w:color="auto"/>
              <w:right w:val="outset" w:sz="6" w:space="0" w:color="auto"/>
            </w:tcBorders>
            <w:noWrap/>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İl Geneli Toplam</w:t>
            </w:r>
          </w:p>
        </w:tc>
        <w:tc>
          <w:tcPr>
            <w:tcW w:w="810"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188.449</w:t>
            </w:r>
          </w:p>
        </w:tc>
        <w:tc>
          <w:tcPr>
            <w:tcW w:w="1145"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9</w:t>
            </w:r>
          </w:p>
        </w:tc>
        <w:tc>
          <w:tcPr>
            <w:tcW w:w="1262"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50</w:t>
            </w:r>
          </w:p>
        </w:tc>
        <w:tc>
          <w:tcPr>
            <w:tcW w:w="1087" w:type="dxa"/>
            <w:tcBorders>
              <w:top w:val="outset" w:sz="6" w:space="0" w:color="auto"/>
              <w:left w:val="outset" w:sz="6" w:space="0" w:color="auto"/>
              <w:bottom w:val="outset" w:sz="6" w:space="0" w:color="auto"/>
              <w:right w:val="outset" w:sz="6" w:space="0" w:color="auto"/>
            </w:tcBorders>
            <w:vAlign w:val="bottom"/>
            <w:hideMark/>
          </w:tcPr>
          <w:p w:rsidR="00600DE7" w:rsidRPr="00AC3246" w:rsidRDefault="00600DE7"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Cs/>
                <w:color w:val="000000"/>
                <w:sz w:val="24"/>
                <w:szCs w:val="24"/>
                <w:lang w:eastAsia="tr-TR"/>
              </w:rPr>
              <w:t>260</w:t>
            </w:r>
          </w:p>
        </w:tc>
      </w:tr>
    </w:tbl>
    <w:p w:rsidR="009C4E74" w:rsidRDefault="006E687F" w:rsidP="00AC3246">
      <w:pPr>
        <w:pStyle w:val="GvdeMetniGirintisi2"/>
        <w:spacing w:line="360" w:lineRule="auto"/>
        <w:ind w:left="0"/>
        <w:jc w:val="both"/>
        <w:rPr>
          <w:rFonts w:ascii="Times New Roman" w:hAnsi="Times New Roman" w:cs="Times New Roman"/>
          <w:sz w:val="24"/>
          <w:szCs w:val="24"/>
        </w:rPr>
      </w:pPr>
      <w:r w:rsidRPr="006E687F">
        <w:rPr>
          <w:rFonts w:ascii="Times New Roman" w:hAnsi="Times New Roman" w:cs="Times New Roman"/>
          <w:sz w:val="24"/>
          <w:szCs w:val="24"/>
        </w:rPr>
        <w:t xml:space="preserve">Kaynak: </w:t>
      </w:r>
      <w:hyperlink r:id="rId11" w:history="1">
        <w:r w:rsidRPr="003A2561">
          <w:rPr>
            <w:rStyle w:val="Kpr"/>
            <w:rFonts w:ascii="Times New Roman" w:hAnsi="Times New Roman" w:cs="Times New Roman"/>
            <w:sz w:val="24"/>
            <w:szCs w:val="24"/>
          </w:rPr>
          <w:t>www.bartın.gov.tr</w:t>
        </w:r>
      </w:hyperlink>
    </w:p>
    <w:p w:rsidR="006E687F" w:rsidRPr="006E687F" w:rsidRDefault="006E687F" w:rsidP="00AC3246">
      <w:pPr>
        <w:pStyle w:val="GvdeMetniGirintisi2"/>
        <w:spacing w:line="360" w:lineRule="auto"/>
        <w:ind w:left="0"/>
        <w:jc w:val="both"/>
        <w:rPr>
          <w:rFonts w:ascii="Times New Roman" w:hAnsi="Times New Roman" w:cs="Times New Roman"/>
          <w:sz w:val="24"/>
          <w:szCs w:val="24"/>
        </w:rPr>
      </w:pPr>
    </w:p>
    <w:p w:rsidR="00B168D4" w:rsidRPr="00AC3246" w:rsidRDefault="00280E3F" w:rsidP="00AC3246">
      <w:pPr>
        <w:pStyle w:val="ListeParagraf"/>
        <w:numPr>
          <w:ilvl w:val="2"/>
          <w:numId w:val="26"/>
        </w:numPr>
        <w:tabs>
          <w:tab w:val="left" w:pos="284"/>
          <w:tab w:val="left" w:pos="426"/>
          <w:tab w:val="left" w:pos="709"/>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Ulaşım</w:t>
      </w:r>
    </w:p>
    <w:p w:rsidR="00DA7170" w:rsidRDefault="00474206" w:rsidP="00AC3246">
      <w:pPr>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color w:val="000000"/>
          <w:sz w:val="24"/>
          <w:szCs w:val="24"/>
          <w:lang w:eastAsia="tr-TR"/>
        </w:rPr>
        <w:t>Karayolu;</w:t>
      </w:r>
      <w:r w:rsidRPr="00AC3246">
        <w:rPr>
          <w:rFonts w:ascii="Times New Roman" w:eastAsia="Times New Roman" w:hAnsi="Times New Roman" w:cs="Times New Roman"/>
          <w:color w:val="000000"/>
          <w:sz w:val="24"/>
          <w:szCs w:val="24"/>
          <w:lang w:eastAsia="tr-TR"/>
        </w:rPr>
        <w:t xml:space="preserve"> </w:t>
      </w:r>
      <w:r w:rsidR="000B00A6" w:rsidRPr="00AC3246">
        <w:rPr>
          <w:rFonts w:ascii="Times New Roman" w:eastAsia="Times New Roman" w:hAnsi="Times New Roman" w:cs="Times New Roman"/>
          <w:color w:val="000000"/>
          <w:sz w:val="24"/>
          <w:szCs w:val="24"/>
          <w:lang w:eastAsia="tr-TR"/>
        </w:rPr>
        <w:t>Bartın’ın şehirlerarası ulaşımını sağlayan karayolu; batıda Çaycuma-Devrek (Zonguldak) - Mengen-Yeniçağa (Bolu), güneyde de Safranbolu (Karabük)-Gerede (Bolu) üzerinden E-80 Otoyolu ile E-5 Devlet yoluna ulaşmaktadır. Doğuda Cide (Kastamonu), güneyde de yine Safranbolu (Karabük) üzerinden Orta ve Doğu Karadeniz ve İç Anadolu’ya açılmaktadır.</w:t>
      </w:r>
      <w:r w:rsidR="001D1D42" w:rsidRPr="00AC3246">
        <w:rPr>
          <w:rFonts w:ascii="Times New Roman" w:eastAsia="Times New Roman" w:hAnsi="Times New Roman" w:cs="Times New Roman"/>
          <w:color w:val="000000"/>
          <w:sz w:val="24"/>
          <w:szCs w:val="24"/>
          <w:lang w:eastAsia="tr-TR"/>
        </w:rPr>
        <w:t xml:space="preserve"> </w:t>
      </w:r>
      <w:r w:rsidR="000B00A6" w:rsidRPr="00AC3246">
        <w:rPr>
          <w:rFonts w:ascii="Times New Roman" w:eastAsia="Times New Roman" w:hAnsi="Times New Roman" w:cs="Times New Roman"/>
          <w:color w:val="000000"/>
          <w:sz w:val="24"/>
          <w:szCs w:val="24"/>
          <w:lang w:eastAsia="tr-TR"/>
        </w:rPr>
        <w:t>Bartın İlinin karayolu uzunluğu toplam 281 km olup, bunun 139 km. devlet yolları, 142 km. de il yolları ağında yer alır. İlde otoyol yoktur.</w:t>
      </w:r>
    </w:p>
    <w:p w:rsidR="000B00A6" w:rsidRDefault="00511E1E" w:rsidP="00AC3246">
      <w:pPr>
        <w:spacing w:before="100" w:beforeAutospacing="1" w:after="100" w:afterAutospacing="1" w:line="360" w:lineRule="auto"/>
        <w:jc w:val="both"/>
        <w:rPr>
          <w:rFonts w:ascii="Times New Roman" w:eastAsia="Times New Roman" w:hAnsi="Times New Roman" w:cs="Times New Roman"/>
          <w:b/>
          <w:color w:val="000000"/>
          <w:sz w:val="24"/>
          <w:szCs w:val="24"/>
          <w:lang w:eastAsia="tr-TR"/>
        </w:rPr>
      </w:pPr>
      <w:r w:rsidRPr="00FC0CB0">
        <w:rPr>
          <w:rFonts w:ascii="Times New Roman" w:eastAsia="Times New Roman" w:hAnsi="Times New Roman" w:cs="Times New Roman"/>
          <w:b/>
          <w:bCs/>
          <w:color w:val="000000"/>
          <w:sz w:val="24"/>
          <w:szCs w:val="24"/>
          <w:lang w:eastAsia="tr-TR"/>
        </w:rPr>
        <w:t xml:space="preserve">Bartın İlinin </w:t>
      </w:r>
      <w:r w:rsidR="000B00A6" w:rsidRPr="00FC0CB0">
        <w:rPr>
          <w:rFonts w:ascii="Times New Roman" w:eastAsia="Times New Roman" w:hAnsi="Times New Roman" w:cs="Times New Roman"/>
          <w:b/>
          <w:bCs/>
          <w:color w:val="000000"/>
          <w:sz w:val="24"/>
          <w:szCs w:val="24"/>
          <w:lang w:eastAsia="tr-TR"/>
        </w:rPr>
        <w:t xml:space="preserve">Sınırlarındaki Yol Ağı </w:t>
      </w:r>
      <w:r w:rsidR="00BE1503" w:rsidRPr="00FC0CB0">
        <w:rPr>
          <w:rFonts w:ascii="Times New Roman" w:eastAsia="Times New Roman" w:hAnsi="Times New Roman" w:cs="Times New Roman"/>
          <w:b/>
          <w:bCs/>
          <w:color w:val="000000"/>
          <w:sz w:val="24"/>
          <w:szCs w:val="24"/>
          <w:lang w:eastAsia="tr-TR"/>
        </w:rPr>
        <w:t xml:space="preserve">ve </w:t>
      </w:r>
      <w:r w:rsidR="000B00A6" w:rsidRPr="00FC0CB0">
        <w:rPr>
          <w:rFonts w:ascii="Times New Roman" w:eastAsia="Times New Roman" w:hAnsi="Times New Roman" w:cs="Times New Roman"/>
          <w:b/>
          <w:bCs/>
          <w:color w:val="000000"/>
          <w:sz w:val="24"/>
          <w:szCs w:val="24"/>
          <w:lang w:eastAsia="tr-TR"/>
        </w:rPr>
        <w:t>Çevre İllere Uzaklığı</w:t>
      </w:r>
      <w:r w:rsidR="000B00A6" w:rsidRPr="00FC0CB0">
        <w:rPr>
          <w:rFonts w:ascii="Times New Roman" w:eastAsia="Times New Roman" w:hAnsi="Times New Roman" w:cs="Times New Roman"/>
          <w:b/>
          <w:color w:val="000000"/>
          <w:sz w:val="24"/>
          <w:szCs w:val="24"/>
          <w:lang w:eastAsia="tr-TR"/>
        </w:rPr>
        <w:t xml:space="preserve"> </w:t>
      </w:r>
    </w:p>
    <w:tbl>
      <w:tblPr>
        <w:tblStyle w:val="TabloKlavuzu"/>
        <w:tblW w:w="0" w:type="auto"/>
        <w:tblLook w:val="04A0"/>
      </w:tblPr>
      <w:tblGrid>
        <w:gridCol w:w="2161"/>
        <w:gridCol w:w="2161"/>
        <w:gridCol w:w="2161"/>
        <w:gridCol w:w="2161"/>
      </w:tblGrid>
      <w:tr w:rsidR="00EA7445" w:rsidTr="00EA7445">
        <w:tc>
          <w:tcPr>
            <w:tcW w:w="2161" w:type="dxa"/>
            <w:vAlign w:val="center"/>
          </w:tcPr>
          <w:p w:rsidR="00EA7445" w:rsidRPr="00976BC3" w:rsidRDefault="002E3254" w:rsidP="00EA7445">
            <w:pPr>
              <w:spacing w:line="360" w:lineRule="auto"/>
              <w:jc w:val="both"/>
              <w:rPr>
                <w:rFonts w:ascii="Times New Roman" w:eastAsia="Times New Roman" w:hAnsi="Times New Roman" w:cs="Times New Roman"/>
                <w:b/>
                <w:color w:val="000000"/>
                <w:sz w:val="24"/>
                <w:szCs w:val="24"/>
                <w:lang w:eastAsia="tr-TR"/>
              </w:rPr>
            </w:pPr>
            <w:r w:rsidRPr="00976BC3">
              <w:rPr>
                <w:rFonts w:ascii="Times New Roman" w:eastAsia="Times New Roman" w:hAnsi="Times New Roman" w:cs="Times New Roman"/>
                <w:b/>
                <w:color w:val="000000"/>
                <w:sz w:val="24"/>
                <w:szCs w:val="24"/>
                <w:lang w:eastAsia="tr-TR"/>
              </w:rPr>
              <w:t>Niteliği</w:t>
            </w:r>
          </w:p>
        </w:tc>
        <w:tc>
          <w:tcPr>
            <w:tcW w:w="2161" w:type="dxa"/>
            <w:vAlign w:val="center"/>
          </w:tcPr>
          <w:p w:rsidR="00EA7445" w:rsidRPr="00976BC3" w:rsidRDefault="002E3254" w:rsidP="00EA7445">
            <w:pPr>
              <w:spacing w:line="360" w:lineRule="auto"/>
              <w:jc w:val="both"/>
              <w:rPr>
                <w:rFonts w:ascii="Times New Roman" w:eastAsia="Times New Roman" w:hAnsi="Times New Roman" w:cs="Times New Roman"/>
                <w:b/>
                <w:color w:val="000000"/>
                <w:sz w:val="24"/>
                <w:szCs w:val="24"/>
                <w:lang w:eastAsia="tr-TR"/>
              </w:rPr>
            </w:pPr>
            <w:r w:rsidRPr="00976BC3">
              <w:rPr>
                <w:rFonts w:ascii="Times New Roman" w:eastAsia="Times New Roman" w:hAnsi="Times New Roman" w:cs="Times New Roman"/>
                <w:b/>
                <w:color w:val="000000"/>
                <w:sz w:val="24"/>
                <w:szCs w:val="24"/>
                <w:lang w:eastAsia="tr-TR"/>
              </w:rPr>
              <w:t>Uzunluğu</w:t>
            </w:r>
          </w:p>
        </w:tc>
        <w:tc>
          <w:tcPr>
            <w:tcW w:w="2161" w:type="dxa"/>
            <w:vAlign w:val="bottom"/>
          </w:tcPr>
          <w:p w:rsidR="00EA7445" w:rsidRPr="00976BC3" w:rsidRDefault="002E3254" w:rsidP="00EA7445">
            <w:pPr>
              <w:spacing w:line="360" w:lineRule="auto"/>
              <w:jc w:val="both"/>
              <w:rPr>
                <w:rFonts w:ascii="Times New Roman" w:eastAsia="Times New Roman" w:hAnsi="Times New Roman" w:cs="Times New Roman"/>
                <w:b/>
                <w:color w:val="000000"/>
                <w:sz w:val="24"/>
                <w:szCs w:val="24"/>
                <w:lang w:eastAsia="tr-TR"/>
              </w:rPr>
            </w:pPr>
            <w:r w:rsidRPr="00976BC3">
              <w:rPr>
                <w:rFonts w:ascii="Times New Roman" w:eastAsia="Times New Roman" w:hAnsi="Times New Roman" w:cs="Times New Roman"/>
                <w:b/>
                <w:color w:val="000000"/>
                <w:sz w:val="24"/>
                <w:szCs w:val="24"/>
                <w:lang w:eastAsia="tr-TR"/>
              </w:rPr>
              <w:t>İller</w:t>
            </w:r>
          </w:p>
        </w:tc>
        <w:tc>
          <w:tcPr>
            <w:tcW w:w="2161" w:type="dxa"/>
            <w:vAlign w:val="bottom"/>
          </w:tcPr>
          <w:p w:rsidR="00EA7445" w:rsidRPr="00976BC3" w:rsidRDefault="002E3254" w:rsidP="00EA7445">
            <w:pPr>
              <w:spacing w:line="360" w:lineRule="auto"/>
              <w:jc w:val="both"/>
              <w:rPr>
                <w:rFonts w:ascii="Times New Roman" w:eastAsia="Times New Roman" w:hAnsi="Times New Roman" w:cs="Times New Roman"/>
                <w:b/>
                <w:color w:val="000000"/>
                <w:sz w:val="24"/>
                <w:szCs w:val="24"/>
                <w:lang w:eastAsia="tr-TR"/>
              </w:rPr>
            </w:pPr>
            <w:r w:rsidRPr="00976BC3">
              <w:rPr>
                <w:rFonts w:ascii="Times New Roman" w:eastAsia="Times New Roman" w:hAnsi="Times New Roman" w:cs="Times New Roman"/>
                <w:b/>
                <w:color w:val="000000"/>
                <w:sz w:val="24"/>
                <w:szCs w:val="24"/>
                <w:lang w:eastAsia="tr-TR"/>
              </w:rPr>
              <w:t>KM</w:t>
            </w:r>
          </w:p>
        </w:tc>
      </w:tr>
      <w:tr w:rsidR="002E3254" w:rsidTr="00EA7445">
        <w:tc>
          <w:tcPr>
            <w:tcW w:w="2161" w:type="dxa"/>
            <w:vAlign w:val="center"/>
          </w:tcPr>
          <w:p w:rsidR="002E3254" w:rsidRPr="00AC3246" w:rsidRDefault="002E3254" w:rsidP="00EA7445">
            <w:pPr>
              <w:spacing w:line="360" w:lineRule="auto"/>
              <w:jc w:val="both"/>
              <w:rPr>
                <w:rFonts w:ascii="Times New Roman" w:eastAsia="Times New Roman" w:hAnsi="Times New Roman" w:cs="Times New Roman"/>
                <w:color w:val="000000"/>
                <w:sz w:val="24"/>
                <w:szCs w:val="24"/>
                <w:lang w:eastAsia="tr-TR"/>
              </w:rPr>
            </w:pPr>
            <w:r>
              <w:rPr>
                <w:rFonts w:ascii="Times New Roman" w:eastAsia="Times New Roman" w:hAnsi="Times New Roman" w:cs="Times New Roman"/>
                <w:color w:val="000000"/>
                <w:sz w:val="24"/>
                <w:szCs w:val="24"/>
                <w:lang w:eastAsia="tr-TR"/>
              </w:rPr>
              <w:t>Devlet Yolu</w:t>
            </w:r>
          </w:p>
        </w:tc>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142</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İstanbul</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441</w:t>
            </w:r>
          </w:p>
        </w:tc>
      </w:tr>
      <w:tr w:rsidR="002E3254" w:rsidTr="00EA7445">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İl Yolu</w:t>
            </w:r>
          </w:p>
        </w:tc>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139</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Zonguldak</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90</w:t>
            </w:r>
          </w:p>
        </w:tc>
      </w:tr>
      <w:tr w:rsidR="002E3254" w:rsidTr="00EA7445">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Otoyol</w:t>
            </w:r>
          </w:p>
        </w:tc>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Ankara</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278</w:t>
            </w:r>
          </w:p>
        </w:tc>
      </w:tr>
      <w:tr w:rsidR="002E3254" w:rsidTr="00EA7445">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Köy Yolu</w:t>
            </w:r>
          </w:p>
        </w:tc>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1.800</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Karabük</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83</w:t>
            </w:r>
          </w:p>
        </w:tc>
      </w:tr>
      <w:tr w:rsidR="002E3254" w:rsidTr="00C9123B">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Orman Yolu</w:t>
            </w:r>
          </w:p>
        </w:tc>
        <w:tc>
          <w:tcPr>
            <w:tcW w:w="2161" w:type="dxa"/>
            <w:vAlign w:val="center"/>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1.338</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Kastamonu</w:t>
            </w:r>
          </w:p>
        </w:tc>
        <w:tc>
          <w:tcPr>
            <w:tcW w:w="2161" w:type="dxa"/>
            <w:vAlign w:val="bottom"/>
          </w:tcPr>
          <w:p w:rsidR="002E3254" w:rsidRPr="00AC3246" w:rsidRDefault="002E3254" w:rsidP="00E9357F">
            <w:pPr>
              <w:spacing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181</w:t>
            </w:r>
          </w:p>
        </w:tc>
      </w:tr>
    </w:tbl>
    <w:p w:rsidR="00182B0D" w:rsidRDefault="003B7BC3" w:rsidP="00182B0D">
      <w:pPr>
        <w:pStyle w:val="NormalWeb"/>
        <w:tabs>
          <w:tab w:val="left" w:pos="284"/>
          <w:tab w:val="left" w:pos="9356"/>
        </w:tabs>
        <w:spacing w:before="119" w:beforeAutospacing="0" w:line="360" w:lineRule="auto"/>
        <w:jc w:val="both"/>
      </w:pPr>
      <w:r w:rsidRPr="003B7BC3">
        <w:t xml:space="preserve">Kaynak: </w:t>
      </w:r>
      <w:r w:rsidR="00182B0D">
        <w:t>http://.</w:t>
      </w:r>
      <w:hyperlink r:id="rId12" w:history="1">
        <w:r w:rsidR="00182B0D" w:rsidRPr="00625957">
          <w:rPr>
            <w:rStyle w:val="Kpr"/>
            <w:sz w:val="24"/>
            <w:szCs w:val="24"/>
          </w:rPr>
          <w:t>www.</w:t>
        </w:r>
        <w:proofErr w:type="spellStart"/>
        <w:r w:rsidR="00182B0D" w:rsidRPr="00625957">
          <w:rPr>
            <w:rStyle w:val="Kpr"/>
            <w:sz w:val="24"/>
            <w:szCs w:val="24"/>
          </w:rPr>
          <w:t>bartin</w:t>
        </w:r>
        <w:proofErr w:type="spellEnd"/>
        <w:r w:rsidR="00182B0D" w:rsidRPr="00625957">
          <w:rPr>
            <w:rStyle w:val="Kpr"/>
            <w:sz w:val="24"/>
            <w:szCs w:val="24"/>
          </w:rPr>
          <w:t>.gov.tr</w:t>
        </w:r>
      </w:hyperlink>
    </w:p>
    <w:p w:rsidR="00474206" w:rsidRPr="00AC3246" w:rsidRDefault="00474206" w:rsidP="00AC3246">
      <w:pPr>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color w:val="000000"/>
          <w:sz w:val="24"/>
          <w:szCs w:val="24"/>
          <w:lang w:eastAsia="tr-TR"/>
        </w:rPr>
        <w:lastRenderedPageBreak/>
        <w:t>Denizyolu;</w:t>
      </w:r>
      <w:r w:rsidRPr="00AC3246">
        <w:rPr>
          <w:rFonts w:ascii="Times New Roman" w:eastAsia="Times New Roman" w:hAnsi="Times New Roman" w:cs="Times New Roman"/>
          <w:color w:val="000000"/>
          <w:sz w:val="24"/>
          <w:szCs w:val="24"/>
          <w:lang w:eastAsia="tr-TR"/>
        </w:rPr>
        <w:t xml:space="preserve"> </w:t>
      </w:r>
      <w:r w:rsidR="000B00A6" w:rsidRPr="00AC3246">
        <w:rPr>
          <w:rFonts w:ascii="Times New Roman" w:eastAsia="Times New Roman" w:hAnsi="Times New Roman" w:cs="Times New Roman"/>
          <w:color w:val="000000"/>
          <w:sz w:val="24"/>
          <w:szCs w:val="24"/>
          <w:lang w:eastAsia="tr-TR"/>
        </w:rPr>
        <w:t>Bartın İli sınırları içerisinde Bartın, Amasra ve Kurucaşile’de olmak üzere 3 adet liman bulunmaktadır.</w:t>
      </w:r>
      <w:r w:rsidRPr="00AC3246">
        <w:rPr>
          <w:rFonts w:ascii="Times New Roman" w:eastAsia="Times New Roman" w:hAnsi="Times New Roman" w:cs="Times New Roman"/>
          <w:color w:val="000000"/>
          <w:sz w:val="24"/>
          <w:szCs w:val="24"/>
          <w:lang w:eastAsia="tr-TR"/>
        </w:rPr>
        <w:t xml:space="preserve"> </w:t>
      </w:r>
    </w:p>
    <w:p w:rsidR="000B00A6" w:rsidRPr="00AC3246" w:rsidRDefault="000B00A6" w:rsidP="00AC3246">
      <w:pPr>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Bartın Limanı</w:t>
      </w:r>
      <w:r w:rsidR="00474206" w:rsidRPr="00AC3246">
        <w:rPr>
          <w:rFonts w:ascii="Times New Roman" w:eastAsia="Times New Roman" w:hAnsi="Times New Roman" w:cs="Times New Roman"/>
          <w:b/>
          <w:bCs/>
          <w:color w:val="000000"/>
          <w:sz w:val="24"/>
          <w:szCs w:val="24"/>
          <w:lang w:eastAsia="tr-TR"/>
        </w:rPr>
        <w:t xml:space="preserve">; </w:t>
      </w:r>
      <w:r w:rsidRPr="00AC3246">
        <w:rPr>
          <w:rFonts w:ascii="Times New Roman" w:eastAsia="Times New Roman" w:hAnsi="Times New Roman" w:cs="Times New Roman"/>
          <w:color w:val="000000"/>
          <w:sz w:val="24"/>
          <w:szCs w:val="24"/>
          <w:lang w:eastAsia="tr-TR"/>
        </w:rPr>
        <w:t>Bartın limanı 1965 yılında inşa edilerek 10.06.1966 tarih ve 6 / 6548 karar sayılı bakanlar kurulu kararı ile askeri hizmetlere ayrılan bölümleri dışında kalan kısımlarının kullanımı Bartın belediyesince yapılmaktadır. 15.05.1995 tarih ve 2136 sayılı bakanlar kurulu kararıyla da yabancı gemilerin girişine açılmıştır. Halen 2004 yılında yürürlüğe giren ISPS kod çerçevesinde güvenlik seviyesi 1 olan limanımız gerekli sertifikasyonu yapılmış olarak belli cins gemiler için uluslararası deniz trafiğine açıktır.</w:t>
      </w:r>
      <w:r w:rsidR="00474206" w:rsidRPr="00AC3246">
        <w:rPr>
          <w:rFonts w:ascii="Times New Roman" w:eastAsia="Times New Roman" w:hAnsi="Times New Roman" w:cs="Times New Roman"/>
          <w:color w:val="000000"/>
          <w:sz w:val="24"/>
          <w:szCs w:val="24"/>
          <w:lang w:eastAsia="tr-TR"/>
        </w:rPr>
        <w:t xml:space="preserve"> </w:t>
      </w:r>
      <w:r w:rsidRPr="00AC3246">
        <w:rPr>
          <w:rFonts w:ascii="Times New Roman" w:eastAsia="Times New Roman" w:hAnsi="Times New Roman" w:cs="Times New Roman"/>
          <w:color w:val="000000"/>
          <w:sz w:val="24"/>
          <w:szCs w:val="24"/>
          <w:lang w:eastAsia="tr-TR"/>
        </w:rPr>
        <w:t xml:space="preserve">Yük ve yolcu taşımacılığında uluslar arası liman olarak hizmet veren Bartın limanı aynı zamanda yük ve yolcu giriş-çıkış gümrük kapısıdır. 480 m rıhtım uzunluğuna sahip Bartın limanının su derinliği 6-8 metredir. Rıhtıma aynı anda 2 adet 5-6 bin tonluk gemi veya 6 adet 200-500 tonluk motor yanaşabilmektedir. </w:t>
      </w:r>
      <w:r w:rsidRPr="00AC3246">
        <w:rPr>
          <w:rFonts w:ascii="Times New Roman" w:eastAsia="Times New Roman" w:hAnsi="Times New Roman" w:cs="Times New Roman"/>
          <w:color w:val="000000"/>
          <w:sz w:val="24"/>
          <w:szCs w:val="24"/>
          <w:lang w:eastAsia="tr-TR"/>
        </w:rPr>
        <w:br/>
        <w:t>İl’in sahillerindeki Amasra ve Kurucaşile limanları ile Tekkeönü balıkçı barınağı ulusal ticari liman statüsündedir. Söz konusu limanların yat limanı olarak gelişme potansiyeline sahip olduğu öngörülmektedir.</w:t>
      </w:r>
    </w:p>
    <w:p w:rsidR="000B00A6" w:rsidRDefault="000B00A6" w:rsidP="00AC3246">
      <w:pPr>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D</w:t>
      </w:r>
      <w:r w:rsidR="00474206" w:rsidRPr="00AC3246">
        <w:rPr>
          <w:rFonts w:ascii="Times New Roman" w:eastAsia="Times New Roman" w:hAnsi="Times New Roman" w:cs="Times New Roman"/>
          <w:b/>
          <w:bCs/>
          <w:color w:val="000000"/>
          <w:sz w:val="24"/>
          <w:szCs w:val="24"/>
          <w:lang w:eastAsia="tr-TR"/>
        </w:rPr>
        <w:t xml:space="preserve">emiryolu; </w:t>
      </w:r>
      <w:r w:rsidRPr="00AC3246">
        <w:rPr>
          <w:rFonts w:ascii="Times New Roman" w:eastAsia="Times New Roman" w:hAnsi="Times New Roman" w:cs="Times New Roman"/>
          <w:color w:val="000000"/>
          <w:sz w:val="24"/>
          <w:szCs w:val="24"/>
          <w:lang w:eastAsia="tr-TR"/>
        </w:rPr>
        <w:t>Bartın ili sınırları içinde demir yolu bulunmamaktadır. Bartın'a demiryolu ile ulaşım, il merkezine 38 km uzaklıktaki Saltukova tren istasyonu ile sağlanmaktadır.</w:t>
      </w:r>
      <w:r w:rsidRPr="00AC3246">
        <w:rPr>
          <w:rFonts w:ascii="Times New Roman" w:eastAsia="Times New Roman" w:hAnsi="Times New Roman" w:cs="Times New Roman"/>
          <w:color w:val="000000"/>
          <w:sz w:val="24"/>
          <w:szCs w:val="24"/>
          <w:lang w:eastAsia="tr-TR"/>
        </w:rPr>
        <w:br/>
      </w:r>
      <w:r w:rsidRPr="00AC3246">
        <w:rPr>
          <w:rFonts w:ascii="Times New Roman" w:eastAsia="Times New Roman" w:hAnsi="Times New Roman" w:cs="Times New Roman"/>
          <w:b/>
          <w:bCs/>
          <w:color w:val="000000"/>
          <w:sz w:val="24"/>
          <w:szCs w:val="24"/>
          <w:lang w:eastAsia="tr-TR"/>
        </w:rPr>
        <w:t>H</w:t>
      </w:r>
      <w:r w:rsidR="00474206" w:rsidRPr="00AC3246">
        <w:rPr>
          <w:rFonts w:ascii="Times New Roman" w:eastAsia="Times New Roman" w:hAnsi="Times New Roman" w:cs="Times New Roman"/>
          <w:b/>
          <w:bCs/>
          <w:color w:val="000000"/>
          <w:sz w:val="24"/>
          <w:szCs w:val="24"/>
          <w:lang w:eastAsia="tr-TR"/>
        </w:rPr>
        <w:t xml:space="preserve">avayolu; </w:t>
      </w:r>
      <w:r w:rsidRPr="00AC3246">
        <w:rPr>
          <w:rFonts w:ascii="Times New Roman" w:eastAsia="Times New Roman" w:hAnsi="Times New Roman" w:cs="Times New Roman"/>
          <w:color w:val="000000"/>
          <w:sz w:val="24"/>
          <w:szCs w:val="24"/>
          <w:lang w:eastAsia="tr-TR"/>
        </w:rPr>
        <w:t>İl’e en yakın Havalimanı, 38 km uzaklıktaki Saltukova (Zonguldak) havalimanıdır. Havaalanı şu an da faal olmamakla beraber hizmete sokmak için çalışmalar yürütülmektedir.</w:t>
      </w:r>
    </w:p>
    <w:p w:rsidR="00B9631C" w:rsidRPr="00AC3246" w:rsidRDefault="00B168D4" w:rsidP="00AC3246">
      <w:pPr>
        <w:pStyle w:val="ListeParagraf"/>
        <w:numPr>
          <w:ilvl w:val="2"/>
          <w:numId w:val="26"/>
        </w:numPr>
        <w:tabs>
          <w:tab w:val="left" w:pos="284"/>
          <w:tab w:val="left" w:pos="426"/>
          <w:tab w:val="left" w:pos="709"/>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Ekonomik Yapı</w:t>
      </w:r>
    </w:p>
    <w:p w:rsidR="00B9631C" w:rsidRPr="00AC3246" w:rsidRDefault="00B9631C" w:rsidP="00AC3246">
      <w:pPr>
        <w:spacing w:line="360" w:lineRule="auto"/>
        <w:jc w:val="both"/>
        <w:rPr>
          <w:rFonts w:ascii="Times New Roman" w:hAnsi="Times New Roman" w:cs="Times New Roman"/>
          <w:spacing w:val="-4"/>
          <w:sz w:val="24"/>
          <w:szCs w:val="24"/>
        </w:rPr>
      </w:pPr>
      <w:r w:rsidRPr="00AC3246">
        <w:rPr>
          <w:rFonts w:ascii="Times New Roman" w:hAnsi="Times New Roman" w:cs="Times New Roman"/>
          <w:spacing w:val="-4"/>
          <w:sz w:val="24"/>
          <w:szCs w:val="24"/>
        </w:rPr>
        <w:t xml:space="preserve">Bartın ve çevresi ikliminin olumlu olmasına rağmen, kırsal kesimde yaşayan insanların geçimini sağlayacak tarım arazisinin azlığı ve tarıma olan ilgisizlik sebebiyle tarım sektörü, maden, imalat sanayi ve hizmetler sektöründen sonra gelmektedir. Tarım ürünleri çeşitlilik arzetmesine rağmen üretim miktarları düşüktür. Bu da tarım arazisi olarak kullanılan arazilerin sınırlı olmasından kaynaklanmaktadır. </w:t>
      </w:r>
    </w:p>
    <w:p w:rsidR="00B9631C" w:rsidRPr="00AC3246" w:rsidRDefault="00B9631C" w:rsidP="00AC3246">
      <w:pPr>
        <w:spacing w:line="360" w:lineRule="auto"/>
        <w:jc w:val="both"/>
        <w:rPr>
          <w:rFonts w:ascii="Times New Roman" w:hAnsi="Times New Roman" w:cs="Times New Roman"/>
          <w:spacing w:val="-4"/>
          <w:sz w:val="24"/>
          <w:szCs w:val="24"/>
        </w:rPr>
      </w:pPr>
      <w:r w:rsidRPr="00AC3246">
        <w:rPr>
          <w:rFonts w:ascii="Times New Roman" w:hAnsi="Times New Roman" w:cs="Times New Roman"/>
          <w:spacing w:val="-4"/>
          <w:sz w:val="24"/>
          <w:szCs w:val="24"/>
        </w:rPr>
        <w:t xml:space="preserve">Bartın ve çevresinin arazisi genel olarak engebeli bir yapıya sahiptir. Bu durum makineli tarım yapılmasını engellediği için özellikle tarla tarımını olumsuz yönde etkilemektedir. Bu da birim alandan alınan verimi düşürmekte ve maliyeti artırmaktadır. Hayvan işgücü </w:t>
      </w:r>
      <w:r w:rsidRPr="00AC3246">
        <w:rPr>
          <w:rFonts w:ascii="Times New Roman" w:hAnsi="Times New Roman" w:cs="Times New Roman"/>
          <w:spacing w:val="-4"/>
          <w:sz w:val="24"/>
          <w:szCs w:val="24"/>
        </w:rPr>
        <w:lastRenderedPageBreak/>
        <w:t xml:space="preserve">kullanılarak ailenin ihtiyaçlarını karşılamaya yönelik olarak yapılan tarla tarımı giderek gerilemeye başlamıştır. Bu arazilere traktör de sokulamadığı için boş kalmakta, kendiliğinden yetişen otlarda hayvan yiyeceği olarak yararlanmaya çalışılmaktadır. </w:t>
      </w:r>
    </w:p>
    <w:p w:rsidR="00B9631C" w:rsidRPr="00AC3246" w:rsidRDefault="00B9631C"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hayvancılıkta tarım gibi gelişememiştir. Aile ihtiyaçlarını karşılamak amacıyla, aile işletmeciliği şeklinde yapılan bir ekonomik faaliyet durumundadır. Sahanın büyük bir bölümünün ormanlarla kaplı olması, çayır ve meraların yetersiz olması yanında, köylerde yaşayan halkın hayvancılığı geçim kaynağı olarak görmemesi buna sebeptir. Son yıllarda besicilik yaygınlaşmış, süt inekçiliğinde de önemli ilerlemeler kaydedilmiştir. </w:t>
      </w:r>
    </w:p>
    <w:p w:rsidR="000F304F" w:rsidRPr="00AC3246" w:rsidRDefault="00B9631C"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özellikle Amasra Taşkömürü Müessesi ile başlayan ve özel sektörün katılımıyla büyüyen sanayi; gıda, orman, kâğıt, ambalaj, plastik, taş ve </w:t>
      </w:r>
      <w:r w:rsidR="000F304F" w:rsidRPr="00AC3246">
        <w:rPr>
          <w:rFonts w:ascii="Times New Roman" w:hAnsi="Times New Roman" w:cs="Times New Roman"/>
          <w:sz w:val="24"/>
          <w:szCs w:val="24"/>
        </w:rPr>
        <w:t xml:space="preserve">toprak, tekstil, hazır giyim, metal eşya, makine teçhizat ve diğer imalat sanayindeki yatırımlarla ivme kazanmıştır. Günümüzde devlete ait Amasra Taşkömürü Kurumu ile özel sektörde yer alan toplam 55 sanayi kuruluşu, 4000 kişiye istihdam sağlamaktadır. Ayrıca merkez ve Amasra ilçelerindeki Tel Kırma Yazmacılığı ve diğer el sanatları, yine Amasra’daki Ağaç Oymacılığı ve Kurucaşile ilçesindeki ahşap yat ve gemi yapımcılığı ve bunların haricindeki birçok küçük ve orta ölçekli işletmelerin her biri, birer istihdam sahalarıdır. </w:t>
      </w:r>
    </w:p>
    <w:p w:rsidR="000F304F" w:rsidRPr="00AC3246" w:rsidRDefault="000F304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sanayileşmesini tamamlayamamıştır. Sanayi yatırımları kamu tarafından başlatılmış, özel sektörün devreye girmesiyle de sanayi yatırımları az da olsa artmıştır. Eksikliği hissedilen Bartın Organize Sanayinin oluşumu sağlanmış ve lüzumlu alt yapılar tamamlandıktan sonra: tekstil, gıda, tarım, orman inşaat, plastik, metal ve imalat sanayisi yatırımları için girişimcilere imkân yaratılmış ve bunun neticesi olarak, bir kısmı üretim yapmakta ve değerleri bu safhaya gelmek üzeredir. Sanayinin yeterince gelişememiş olması tarımsal gelirin düşüklüğü sebebiyle ticaret canlı değildir. Kapalı bir ticari yapı hâkimdir. Bartın limanı vasıtasıyla az da olsa dış ticaret de yapılmaktadır. </w:t>
      </w:r>
    </w:p>
    <w:p w:rsidR="000F304F" w:rsidRPr="00AC3246" w:rsidRDefault="000F304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coğrafi konum, deniz ulaşımı, pazara yakınlık ve diğer imkânlar bakımından önemli avantajlara sahip olduğundan her türlü yatırıma elverişlidir. İşadamlarının ve tasarruf sahiplerinin sanayileşmeye katılım eğilimleri; arsa fiyatlarının yüksek oluşu, altyapısı hazır sanayi arsalarının bulunmayışı, iş adamlarının sanayileşmeye katılımlarını olumsuz etkilemektedir. Tasarruf sahiplerinin </w:t>
      </w:r>
      <w:r w:rsidRPr="00AC3246">
        <w:rPr>
          <w:rFonts w:ascii="Times New Roman" w:hAnsi="Times New Roman" w:cs="Times New Roman"/>
          <w:sz w:val="24"/>
          <w:szCs w:val="24"/>
        </w:rPr>
        <w:lastRenderedPageBreak/>
        <w:t xml:space="preserve">sanayileşmeye katılma eğilimleri yok denecek düzeydedir. Tasarruf sahipleri alışılagelmiş gayrimenkul edinme alışkanlığı yanında son yıllarda döviz, devlet tahvili ve altına yönelmiştir. </w:t>
      </w:r>
    </w:p>
    <w:p w:rsidR="00CD6816" w:rsidRPr="00AC3246" w:rsidRDefault="000F304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Bartın ırmağı vasıtasıyla denize bağlı ve denizle alakalı bir memlekettir. Bundan dolayı çok eski zamanlardan beri yelkenli ve daha sonraları da motorlu gemilerle deniz nakliyatından ve ticaret işlerinden azami istifade yollarını bulmuş ve böylece hinterlandı da bu durumuyla ilişkilendirerek önemli bir transit merkezi halinde önemini korumaktadır. Yakın zamanlara gelinceye </w:t>
      </w:r>
      <w:r w:rsidR="00CD6816" w:rsidRPr="00AC3246">
        <w:rPr>
          <w:rFonts w:ascii="Times New Roman" w:hAnsi="Times New Roman" w:cs="Times New Roman"/>
          <w:sz w:val="24"/>
          <w:szCs w:val="24"/>
        </w:rPr>
        <w:t xml:space="preserve">kadar,  Bartın ve çevresindeki yerleşmelerin üretim maddeleri Bartın piyasasında toplanır ve Bartın yoluyla gerekli yerlere sevk olunurdu.  </w:t>
      </w:r>
    </w:p>
    <w:p w:rsidR="00CD6816" w:rsidRPr="00AC3246" w:rsidRDefault="00CD6816"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ve çevresinde km</w:t>
      </w:r>
      <w:r w:rsidRPr="00AC3246">
        <w:rPr>
          <w:rFonts w:ascii="Times New Roman" w:hAnsi="Times New Roman" w:cs="Times New Roman"/>
          <w:sz w:val="24"/>
          <w:szCs w:val="24"/>
          <w:vertAlign w:val="superscript"/>
        </w:rPr>
        <w:t>2</w:t>
      </w:r>
      <w:r w:rsidRPr="00AC3246">
        <w:rPr>
          <w:rFonts w:ascii="Times New Roman" w:hAnsi="Times New Roman" w:cs="Times New Roman"/>
          <w:sz w:val="24"/>
          <w:szCs w:val="24"/>
        </w:rPr>
        <w:t xml:space="preserve">’ye 88 kişi düşmektedir. Nüfusun % 75.77’sinin kırsal kesimde yaşaması ekonominin tarım ve hayvancılığa dayalı olduğu kanısını verse de, sanayi ekonomiye tarımdan daha fazla etki eder. Bu alandaki istihdam büyük ölçüde (% 59) kömüre bağlı olmakla birlikte, sanayi kuruluşları % 55 oranında istihdam olanakları sunmaktadır. Batı Karadeniz’in verimli ovalarına sahip olan Bartın’da tarımsal arazinin büyük bir kısmı tarla tarımına ayrılmıştır. Buğday, mısır, patates ve domates yetiştiriciliği önemli ürünlerdendir. Adına festival düzenlenen çilek ile diğer ürünlerden olan kestane, fındık, ceviz ve meyve türlerinin üretimi her geçen gün artmaktadır. Cumhuriyetin kuruluş yıllarından itibaren geçen uzun bir sürede, Bartın’dan Avrupa’ya yumurta ihracatı yapılmıştır. Son yıllarda önemini yitiren bu sektörün tekrar kazanımı için, Bartın Meyvecilik Üretme İstasyonu; Yumurta Tavukçuluğunu Geliştirme Projesi adı altında, bir çalışma başlatmıştır. </w:t>
      </w:r>
    </w:p>
    <w:p w:rsidR="00CD6816" w:rsidRPr="00AC3246" w:rsidRDefault="00CD6816" w:rsidP="00AC3246">
      <w:pPr>
        <w:spacing w:line="360" w:lineRule="auto"/>
        <w:jc w:val="both"/>
        <w:rPr>
          <w:rFonts w:ascii="Times New Roman" w:hAnsi="Times New Roman" w:cs="Times New Roman"/>
          <w:spacing w:val="-2"/>
          <w:sz w:val="24"/>
          <w:szCs w:val="24"/>
        </w:rPr>
      </w:pPr>
      <w:r w:rsidRPr="00AC3246">
        <w:rPr>
          <w:rFonts w:ascii="Times New Roman" w:hAnsi="Times New Roman" w:cs="Times New Roman"/>
          <w:sz w:val="24"/>
          <w:szCs w:val="24"/>
        </w:rPr>
        <w:t xml:space="preserve">Osmanlı Döneminden beri orman kaynakları bakımından oldukça zengin olduğu bilinen Bartın ve çevresi, bu zenginliğini kerestecilik ve gemi yapımcılığı ile sanayiye yansıtan önde gelen yörelerimizdendir. Evliya Celebi’nin Seyahatnamesi’nde ve Uluslu Hamdi’nin Atlas isimli kitabında; çevrenin kereste ihtiyacının Bartın’dan karşılandığı, Osmanlı Donanması’nın Kadırga ve Kalyonlarının Bartın, Amasra ve Kurucaşile’deki tersanelerde yapıldığı anlatılmaktadır. Yine, 1914 yılında Süveyş Kanalı’nın tahkimatında kullanılmak üzere Bartın’dan Mısır’ın İskenderiye Limanı’na kereste sevkedildiği, ayrıca Yalı caddesi üzerinde ve Bartın Irmağı kenarında bulunan yıllık 40-50 gemi kapasiteli tersanelerin, 1950 yıllarına kadar üretimlerini sürdürdükleri yazılı </w:t>
      </w:r>
      <w:r w:rsidRPr="00AC3246">
        <w:rPr>
          <w:rFonts w:ascii="Times New Roman" w:hAnsi="Times New Roman" w:cs="Times New Roman"/>
          <w:sz w:val="24"/>
          <w:szCs w:val="24"/>
        </w:rPr>
        <w:lastRenderedPageBreak/>
        <w:t xml:space="preserve">kaynaklardan anlaşılmaktadır. Bugün de, 268 köyünden 216’sı orman köyü olan Bartın’da Kerestecilik önde gelen iş kollarından birisidir. Orman kaynaklarının zenginliği ve kalitesi nedeniyle son yıllarda kereste fabrikaları ve imalathanelerinde artışlar görülmektedir. Gemi yapımcılığı ise, Kurucaşile’nin Hisar (Tekkeönü) ve Kapısuyu </w:t>
      </w:r>
      <w:r w:rsidRPr="00AC3246">
        <w:rPr>
          <w:rFonts w:ascii="Times New Roman" w:hAnsi="Times New Roman" w:cs="Times New Roman"/>
          <w:spacing w:val="-2"/>
          <w:sz w:val="24"/>
          <w:szCs w:val="24"/>
        </w:rPr>
        <w:t xml:space="preserve">köylerindeki tersanelerde sürdürülmektedir. Bartın ilinin yüzölçümünün %46’sını ormanlık alanlar teşkil etmektedir. </w:t>
      </w:r>
    </w:p>
    <w:p w:rsidR="00CD6816" w:rsidRPr="00AC3246" w:rsidRDefault="00CD6816" w:rsidP="00AC3246">
      <w:pPr>
        <w:spacing w:line="360" w:lineRule="auto"/>
        <w:jc w:val="both"/>
        <w:rPr>
          <w:rFonts w:ascii="Times New Roman" w:hAnsi="Times New Roman" w:cs="Times New Roman"/>
          <w:sz w:val="24"/>
          <w:szCs w:val="24"/>
        </w:rPr>
      </w:pPr>
      <w:r w:rsidRPr="00AC3246">
        <w:rPr>
          <w:rFonts w:ascii="Times New Roman" w:hAnsi="Times New Roman" w:cs="Times New Roman"/>
          <w:spacing w:val="-2"/>
          <w:sz w:val="24"/>
          <w:szCs w:val="24"/>
        </w:rPr>
        <w:t>Bartın ve çevresinde turizm, bir iktisadi faaliyet olarak gelişmeye müsait önemli bir gelir ve geçim kaynağıdır.  Turizme hizmet veren konaklama tesisleri v.b. yerlerde çalışanlarla diğer esnaf ve dolayısıyla şehir halkının önemli bir kısmı doğrudan veya dolaylı olarak geçimini, şehre gelen ve konaklayan turistlerden sağlamaktadır.</w:t>
      </w:r>
      <w:r w:rsidRPr="00AC3246">
        <w:rPr>
          <w:rFonts w:ascii="Times New Roman" w:hAnsi="Times New Roman" w:cs="Times New Roman"/>
          <w:sz w:val="24"/>
          <w:szCs w:val="24"/>
        </w:rPr>
        <w:t xml:space="preserve">   </w:t>
      </w:r>
    </w:p>
    <w:p w:rsidR="00B168D4" w:rsidRPr="00AC3246" w:rsidRDefault="00B168D4" w:rsidP="00AC3246">
      <w:pPr>
        <w:pStyle w:val="ListeParagraf"/>
        <w:numPr>
          <w:ilvl w:val="2"/>
          <w:numId w:val="26"/>
        </w:numPr>
        <w:tabs>
          <w:tab w:val="left" w:pos="284"/>
          <w:tab w:val="left" w:pos="426"/>
          <w:tab w:val="left" w:pos="709"/>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Altyapı</w:t>
      </w:r>
    </w:p>
    <w:p w:rsidR="008A7236" w:rsidRPr="00AC3246" w:rsidRDefault="008A7236" w:rsidP="00AC3246">
      <w:pPr>
        <w:spacing w:line="360" w:lineRule="auto"/>
        <w:jc w:val="both"/>
        <w:rPr>
          <w:rFonts w:ascii="Times New Roman" w:hAnsi="Times New Roman" w:cs="Times New Roman"/>
          <w:spacing w:val="-2"/>
          <w:sz w:val="24"/>
          <w:szCs w:val="24"/>
        </w:rPr>
      </w:pPr>
      <w:r w:rsidRPr="00AC3246">
        <w:rPr>
          <w:rFonts w:ascii="Times New Roman" w:hAnsi="Times New Roman" w:cs="Times New Roman"/>
          <w:spacing w:val="-2"/>
          <w:sz w:val="24"/>
          <w:szCs w:val="24"/>
        </w:rPr>
        <w:t>Bartın ve çevresi coğrafi konum itibarıyla ana ulaşım yollarına uzaktır. Ulaşım yönünden karayolu ve denizyolu imkânına sahip olan saha, demiryolu ve havayolu ulaşımına kapalıdır. Bölgede en gelişmiş ulaşım türü karayoludur. Bartın ve çevresi, karayolu ile komşu yörelere ve büyük şehirlere bağlıdır. Karayolu bağlantıları asfalt yollarla sağlanmaktadır. Saha kendi içindeki küçük yerleşim alanlarına stabilize yollarla bağlıdır. Bartın ve çevresi engebeli bir coğrafi yapıya sahip olduğundan karayolu oldukça virajlı ve inişli-çıkışlıdır. Ayrıca yol güzergâhları yer yer dağlar arasındaki vadilerden geçtiğinden ve akarsu yataklarını takip ettiğinden yolar dar, kaplamaları asfalt olmasına rağmen standartların altındadır. Sahanın diğer ulaşım imkânı ise denizyoludur. Sadece yük taşımacığında kullanılan denizyolu ulaşımı, Bartın Irmağının Karadeniz’e döküldüğü Boğaz Mevkii’nde yer alan Bartın limanı ve Amasra’da yer alan Amasra limanı vasıtasıyla gerçekleştirilmektedir. Bartın limanı aynı zamanda askeri bir limandır. Limanın sivil denizyolu ulaşımına açık bölümünün işletilmesi Bartın Belediyesi’ne aittir. Bartın ve evresi demiryolu ve havayolu ulaşımına açık değildir.</w:t>
      </w:r>
    </w:p>
    <w:p w:rsidR="008A7236" w:rsidRPr="00AC3246" w:rsidRDefault="008A7236" w:rsidP="00AC3246">
      <w:pPr>
        <w:spacing w:line="360" w:lineRule="auto"/>
        <w:jc w:val="both"/>
        <w:rPr>
          <w:rFonts w:ascii="Times New Roman" w:hAnsi="Times New Roman" w:cs="Times New Roman"/>
          <w:spacing w:val="-2"/>
          <w:sz w:val="24"/>
          <w:szCs w:val="24"/>
        </w:rPr>
      </w:pPr>
      <w:r w:rsidRPr="00AC3246">
        <w:rPr>
          <w:rFonts w:ascii="Times New Roman" w:hAnsi="Times New Roman" w:cs="Times New Roman"/>
          <w:spacing w:val="-2"/>
          <w:sz w:val="24"/>
          <w:szCs w:val="24"/>
        </w:rPr>
        <w:t>Bartın ve çevresi bütün yerleşim birimleriyle şehirlerarası ve milletlerarası tam otomatik telefon görüşmeleri ve özel radyo ile televizyon yayınlarına açıktır.</w:t>
      </w:r>
    </w:p>
    <w:p w:rsidR="008A7236" w:rsidRPr="00AC3246" w:rsidRDefault="008A7236" w:rsidP="00AC3246">
      <w:pPr>
        <w:spacing w:line="360" w:lineRule="auto"/>
        <w:jc w:val="both"/>
        <w:rPr>
          <w:rFonts w:ascii="Times New Roman" w:hAnsi="Times New Roman" w:cs="Times New Roman"/>
          <w:spacing w:val="-2"/>
          <w:sz w:val="24"/>
          <w:szCs w:val="24"/>
        </w:rPr>
      </w:pPr>
      <w:r w:rsidRPr="00AC3246">
        <w:rPr>
          <w:rFonts w:ascii="Times New Roman" w:hAnsi="Times New Roman" w:cs="Times New Roman"/>
          <w:spacing w:val="-2"/>
          <w:sz w:val="24"/>
          <w:szCs w:val="24"/>
        </w:rPr>
        <w:t xml:space="preserve">Saha elektrik enerjisi ihtiyacını Zonguldak-Çatalağzı Termik Santralinden karşılamaktadır. Elektrik enerjisi temininde herhangi bir yetersizlik bulunmamaktadır. Kirazlıköprü Barajı tamamlandığında ise, 8.061 hektar alanın sulanması yanında, yılda </w:t>
      </w:r>
      <w:r w:rsidRPr="00AC3246">
        <w:rPr>
          <w:rFonts w:ascii="Times New Roman" w:hAnsi="Times New Roman" w:cs="Times New Roman"/>
          <w:spacing w:val="-2"/>
          <w:sz w:val="24"/>
          <w:szCs w:val="24"/>
        </w:rPr>
        <w:lastRenderedPageBreak/>
        <w:t>144.400.000 kwh’lik elektrik enerjisi üretimi olacaktır. Yeni sanayi yatırımlarının gerçekleştirilmesi durumunda dahi elektrik enerjisinde sıkıntı yaşanmayacaktır.</w:t>
      </w:r>
    </w:p>
    <w:p w:rsidR="00050B39" w:rsidRPr="00AC3246" w:rsidRDefault="00050B3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Bartın’da ve çevresinde kullanma ve endüstri suyu açısından önemli bir problem bulunmamaktadır. Şehir merkezi hariç sahada modern anlamda kanalizasyon şebekesi mevcut değildir. Kanalizasyon şebekesinin bulunduğu bütün yerleşim bölgelerinde arıtma tesislerinin olmaması sebebiyle kanalizasyon suları arıtma yapılmadan akarsulara verilmektedir. Bu durum insan sağlığı ve çevre açısından tehlike arzetmektedir. </w:t>
      </w:r>
    </w:p>
    <w:p w:rsidR="00050B39" w:rsidRPr="00AC3246" w:rsidRDefault="00050B3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Sosyal altyapı (eğitim, sağlık, konut, işgücü) Bartın ve çevresinde gelişmişlik düzeyini göstermesi açısından önem arzetmektedir. Sosyal altyapı, sahanın sosyal gelişimi kadar sanayi ve ticaretin gelişimini de doğrudan etkileyen faktördür. Eğitilmiş ve sağlıklı insanlardan meydana gelen şehirlerde gelişme, diğer faktörler aynı olmak şartıyla sosyal altyapısı gelişmemiş şehirlerde sağlanan gelişmeden daha hızlı ve büyük olacaktır. </w:t>
      </w:r>
    </w:p>
    <w:p w:rsidR="00050B39" w:rsidRPr="00AC3246" w:rsidRDefault="00050B3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okuma-yazma oranı yüksektir. Bu oran, şehirlerde kırsal kesimden daha yüksektir. Sağlık açısından Bartın ve çevresinde mevcut yataklı tedavi kurumlarının hepsi şehir merkezinde yer almaktadır. İşgücü açısından ise, Bartın ve çevresinde iktisaden faal nüfusun yoğunlaştığı sektör madencilik sektörüdür. </w:t>
      </w:r>
    </w:p>
    <w:p w:rsidR="00050B39" w:rsidRPr="00AC3246" w:rsidRDefault="00050B3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ve çevresi coğrafi yapısı nedeniyle arazinin engebeli olması ve engebesiz arazilerinde tarım arazisi olarak kullanılması, Bartın’da konut yapımı amacıyla kullanılacak arsa konusunda sıkıntıların doğmasına neden olmaktadır. Bu durum özellikle de şehirlerin çevresinde yer alan engebesiz arazilerin konut alanı olarak kullanılmasını zorunlu hale getirmektedir.</w:t>
      </w:r>
    </w:p>
    <w:p w:rsidR="00050B39" w:rsidRDefault="00050B39" w:rsidP="00AC3246">
      <w:pPr>
        <w:spacing w:line="360" w:lineRule="auto"/>
        <w:jc w:val="both"/>
        <w:rPr>
          <w:rFonts w:ascii="Times New Roman" w:hAnsi="Times New Roman" w:cs="Times New Roman"/>
          <w:spacing w:val="-2"/>
          <w:sz w:val="24"/>
          <w:szCs w:val="24"/>
        </w:rPr>
      </w:pPr>
    </w:p>
    <w:p w:rsidR="00280E3F" w:rsidRDefault="00280E3F" w:rsidP="00AC3246">
      <w:pPr>
        <w:pStyle w:val="ListeParagraf"/>
        <w:numPr>
          <w:ilvl w:val="0"/>
          <w:numId w:val="26"/>
        </w:numPr>
        <w:tabs>
          <w:tab w:val="left" w:pos="284"/>
          <w:tab w:val="left" w:pos="935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BARTIN VE ÇEVRESİNİN TURİZMİ</w:t>
      </w:r>
    </w:p>
    <w:p w:rsidR="00604323" w:rsidRPr="00604323" w:rsidRDefault="00604323" w:rsidP="00604323">
      <w:pPr>
        <w:pStyle w:val="ListeParagraf"/>
        <w:tabs>
          <w:tab w:val="left" w:pos="284"/>
          <w:tab w:val="left" w:pos="567"/>
        </w:tabs>
        <w:spacing w:line="360" w:lineRule="auto"/>
        <w:ind w:left="0"/>
        <w:jc w:val="both"/>
        <w:rPr>
          <w:rFonts w:ascii="Times New Roman" w:hAnsi="Times New Roman" w:cs="Times New Roman"/>
          <w:sz w:val="24"/>
          <w:szCs w:val="24"/>
        </w:rPr>
      </w:pPr>
      <w:r>
        <w:rPr>
          <w:rFonts w:ascii="Times New Roman" w:hAnsi="Times New Roman" w:cs="Times New Roman"/>
          <w:b/>
          <w:sz w:val="24"/>
          <w:szCs w:val="24"/>
        </w:rPr>
        <w:t xml:space="preserve">2.1. </w:t>
      </w:r>
      <w:r w:rsidR="00280E3F" w:rsidRPr="00604323">
        <w:rPr>
          <w:rFonts w:ascii="Times New Roman" w:hAnsi="Times New Roman" w:cs="Times New Roman"/>
          <w:b/>
          <w:sz w:val="24"/>
          <w:szCs w:val="24"/>
        </w:rPr>
        <w:t>Bartın ve Çevresinin Tarihçesi</w:t>
      </w:r>
      <w:r w:rsidRPr="00604323">
        <w:rPr>
          <w:rFonts w:ascii="Times New Roman" w:hAnsi="Times New Roman" w:cs="Times New Roman"/>
          <w:b/>
          <w:sz w:val="24"/>
          <w:szCs w:val="24"/>
        </w:rPr>
        <w:t xml:space="preserve"> </w:t>
      </w:r>
    </w:p>
    <w:p w:rsidR="00F803DD" w:rsidRPr="00604323" w:rsidRDefault="00F803DD" w:rsidP="00604323">
      <w:pPr>
        <w:pStyle w:val="ListeParagraf"/>
        <w:tabs>
          <w:tab w:val="left" w:pos="284"/>
          <w:tab w:val="left" w:pos="567"/>
        </w:tabs>
        <w:spacing w:line="360" w:lineRule="auto"/>
        <w:ind w:left="0"/>
        <w:jc w:val="both"/>
        <w:rPr>
          <w:rFonts w:ascii="Times New Roman" w:hAnsi="Times New Roman" w:cs="Times New Roman"/>
          <w:sz w:val="24"/>
          <w:szCs w:val="24"/>
        </w:rPr>
      </w:pPr>
      <w:r w:rsidRPr="00604323">
        <w:rPr>
          <w:rFonts w:ascii="Times New Roman" w:hAnsi="Times New Roman" w:cs="Times New Roman"/>
          <w:sz w:val="24"/>
          <w:szCs w:val="24"/>
        </w:rPr>
        <w:t>Bartın’ın antik çağlardaki adı “Parthenia” dır. Bartın, “Parthenious” ırmağının kenarında kurulduğundan, ırmağı</w:t>
      </w:r>
      <w:r w:rsidR="00643B12" w:rsidRPr="00604323">
        <w:rPr>
          <w:rFonts w:ascii="Times New Roman" w:hAnsi="Times New Roman" w:cs="Times New Roman"/>
          <w:sz w:val="24"/>
          <w:szCs w:val="24"/>
        </w:rPr>
        <w:t>n adını almıştır. Parthenious “S</w:t>
      </w:r>
      <w:r w:rsidRPr="00604323">
        <w:rPr>
          <w:rFonts w:ascii="Times New Roman" w:hAnsi="Times New Roman" w:cs="Times New Roman"/>
          <w:sz w:val="24"/>
          <w:szCs w:val="24"/>
        </w:rPr>
        <w:t xml:space="preserve">ular </w:t>
      </w:r>
      <w:r w:rsidR="00643B12" w:rsidRPr="00604323">
        <w:rPr>
          <w:rFonts w:ascii="Times New Roman" w:hAnsi="Times New Roman" w:cs="Times New Roman"/>
          <w:sz w:val="24"/>
          <w:szCs w:val="24"/>
        </w:rPr>
        <w:t>İ</w:t>
      </w:r>
      <w:r w:rsidRPr="00604323">
        <w:rPr>
          <w:rFonts w:ascii="Times New Roman" w:hAnsi="Times New Roman" w:cs="Times New Roman"/>
          <w:sz w:val="24"/>
          <w:szCs w:val="24"/>
        </w:rPr>
        <w:t xml:space="preserve">lahı” veya “muhteşem akan su” anlamlarına gelir. </w:t>
      </w:r>
    </w:p>
    <w:p w:rsidR="00F803DD" w:rsidRPr="00AC3246" w:rsidRDefault="00F803D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bir dönemin tersaneler diyarı; sonra geniş bir bölgenin pazaryeri; Karaelmasın yani kömürün anayurdu; 1940’lı yıllarda ülkemizin ilk turizm </w:t>
      </w:r>
      <w:r w:rsidRPr="00AC3246">
        <w:rPr>
          <w:rFonts w:ascii="Times New Roman" w:hAnsi="Times New Roman" w:cs="Times New Roman"/>
          <w:sz w:val="24"/>
          <w:szCs w:val="24"/>
        </w:rPr>
        <w:lastRenderedPageBreak/>
        <w:t xml:space="preserve">beldelerinden. Bu gün de, binlerce ilginç doğal değerleri ve dinamik ekonomik yapısıyla her zaman olduğu gibi önemli bir cazibe merkezidir. </w:t>
      </w:r>
    </w:p>
    <w:p w:rsidR="00F803DD" w:rsidRPr="00AC3246" w:rsidRDefault="00F803D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M.Ö.3000-2400 yılları arasında Akaların Ege’de Miken Medeniyetini kurmadan önce Batı Anadolu kıyılarına (Samsun,</w:t>
      </w:r>
      <w:r w:rsidR="005B7A65" w:rsidRPr="00AC3246">
        <w:rPr>
          <w:rFonts w:ascii="Times New Roman" w:hAnsi="Times New Roman" w:cs="Times New Roman"/>
          <w:sz w:val="24"/>
          <w:szCs w:val="24"/>
        </w:rPr>
        <w:t xml:space="preserve"> </w:t>
      </w:r>
      <w:r w:rsidRPr="00AC3246">
        <w:rPr>
          <w:rFonts w:ascii="Times New Roman" w:hAnsi="Times New Roman" w:cs="Times New Roman"/>
          <w:sz w:val="24"/>
          <w:szCs w:val="24"/>
        </w:rPr>
        <w:t xml:space="preserve">Sinop ve Amasra) yerleşerek Bakır Devri Medeniyetini yerli halka öğrettikleri; iç kesimlerde de Gaskalar ve Hititler’in </w:t>
      </w:r>
      <w:r w:rsidR="005B7A65" w:rsidRPr="00AC3246">
        <w:rPr>
          <w:rFonts w:ascii="Times New Roman" w:hAnsi="Times New Roman" w:cs="Times New Roman"/>
          <w:sz w:val="24"/>
          <w:szCs w:val="24"/>
        </w:rPr>
        <w:t>hâkim</w:t>
      </w:r>
      <w:r w:rsidRPr="00AC3246">
        <w:rPr>
          <w:rFonts w:ascii="Times New Roman" w:hAnsi="Times New Roman" w:cs="Times New Roman"/>
          <w:sz w:val="24"/>
          <w:szCs w:val="24"/>
        </w:rPr>
        <w:t xml:space="preserve"> olduğu savunulmaktadır. Bartın ve Karadeniz’in antik kentlerinden olan Amasra’nın; 3000 yıllık tarihinde,</w:t>
      </w:r>
      <w:r w:rsidR="005B7A65" w:rsidRPr="00AC3246">
        <w:rPr>
          <w:rFonts w:ascii="Times New Roman" w:hAnsi="Times New Roman" w:cs="Times New Roman"/>
          <w:sz w:val="24"/>
          <w:szCs w:val="24"/>
        </w:rPr>
        <w:t xml:space="preserve"> </w:t>
      </w:r>
      <w:r w:rsidRPr="00AC3246">
        <w:rPr>
          <w:rFonts w:ascii="Times New Roman" w:hAnsi="Times New Roman" w:cs="Times New Roman"/>
          <w:sz w:val="24"/>
          <w:szCs w:val="24"/>
        </w:rPr>
        <w:t xml:space="preserve">uzun süre ayrı dönemler yaşadıkları, zaman zaman da aynı kaderi paylaştıkları görülmektedir. </w:t>
      </w:r>
    </w:p>
    <w:p w:rsidR="00BB38C1" w:rsidRPr="00AC3246" w:rsidRDefault="00777D9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Bartın’ın ilk</w:t>
      </w:r>
      <w:r w:rsidR="00F803DD" w:rsidRPr="00AC3246">
        <w:rPr>
          <w:rFonts w:ascii="Times New Roman" w:hAnsi="Times New Roman" w:cs="Times New Roman"/>
          <w:sz w:val="24"/>
          <w:szCs w:val="24"/>
        </w:rPr>
        <w:t xml:space="preserve"> sahipleri, M.Ö.14. yy’.da Gaskalar ve M.Ö.13. yy’.da Hititlerdir. M.Ö.12. yy. başlarında Bartın Bithinya, Amasra Paphlagonya sınırları içinde yer almış; M.Ö. 12. yy. sonlarında ise, Bartın Friglerin, Amasra Fenikelilerin eline geçmiştir. Bartın; M.Ö. 7.yy. sonlarında Kimmerlerin, M.Ö.6.</w:t>
      </w:r>
      <w:r w:rsidR="00BB38C1" w:rsidRPr="00AC3246">
        <w:rPr>
          <w:rFonts w:ascii="Times New Roman" w:hAnsi="Times New Roman" w:cs="Times New Roman"/>
          <w:sz w:val="24"/>
          <w:szCs w:val="24"/>
        </w:rPr>
        <w:t xml:space="preserve">yy’da Lidyalıların, M.Ö.547 yılında Perslerin, M.Ö.334 yılında Makedonyalıların, M.Ö.279 yılında Pontus’luların, M.Ö.64 yılında da Romalıların egemenliğine girmiştir. </w:t>
      </w:r>
    </w:p>
    <w:p w:rsidR="00BB38C1" w:rsidRPr="00AC3246" w:rsidRDefault="00BB38C1"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bu dönemleri yaşarken; M.Ö.12.yy.da Fenikelilerin Karadeniz’de oluşturdukları ilk Sayda Kolonilerinden olan Amasra (Sesamos) ve Kurucaşile (Kromna); M.Ö.9. yy’ da Fenikeliler ve ortakları Karyalılarca terk edilince, yüz yıllık karanlık bir dönem geçirmiştir.  M.Ö.7.yy. başlarında İonların soyundan gelme Megaralı göçmenlerin eline geçerek Ion (Milet) Kolonisine katılmıştır. 200 yılı aşan Pers döneminde (M.Ö.547) de bu statüsünü korumuş; Makedonya döneminde (M.Ö.334-279) ise, önce Frigya Satrabı ve Kraliçe Amastris (M.Ö.302-286) daha sonra da Bartın ve Ulus ile birlikte General Eumenes tarafından yönetilmiştir.</w:t>
      </w:r>
    </w:p>
    <w:p w:rsidR="00BB38C1" w:rsidRPr="00AC3246" w:rsidRDefault="00BB38C1"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M.Ö.12. yy’ dan M.Ö.3. yy.’a kadar Sesamos adıyla bilinen kent; Makedonya döneminde, Kraliçe Amastris tarafından Şehir Devleti (302-286 )olarak örgütlenerek yönetilince kraliçenin adını aldı. Bartın ve çevresi, M.S. 395 yılında Roma-Bizans bölünmesinden sonra Bizans’ın payına düşmüş, 1084-1096 yılları arasında Kutalmış oğlu Süleyman Beyin bölgede kurduğu Türk Emirliğinin, I.Haçlı Seferleri sonrasında da, yeniden Bizans’ın sınırları içinde yer almıştır.</w:t>
      </w:r>
    </w:p>
    <w:p w:rsidR="00A06536" w:rsidRPr="00AC3246" w:rsidRDefault="00BB38C1" w:rsidP="00AC3246">
      <w:pPr>
        <w:tabs>
          <w:tab w:val="left" w:pos="0"/>
          <w:tab w:val="left" w:pos="9356"/>
        </w:tabs>
        <w:spacing w:line="360" w:lineRule="auto"/>
        <w:jc w:val="both"/>
        <w:rPr>
          <w:rFonts w:ascii="Times New Roman" w:hAnsi="Times New Roman" w:cs="Times New Roman"/>
          <w:spacing w:val="-2"/>
          <w:sz w:val="24"/>
          <w:szCs w:val="24"/>
        </w:rPr>
      </w:pPr>
      <w:r w:rsidRPr="00AC3246">
        <w:rPr>
          <w:rFonts w:ascii="Times New Roman" w:hAnsi="Times New Roman" w:cs="Times New Roman"/>
          <w:spacing w:val="-2"/>
          <w:sz w:val="24"/>
          <w:szCs w:val="24"/>
        </w:rPr>
        <w:t xml:space="preserve">M.S.11. yy. sonlarında, Anadolu Selçukluları’nın; 200 yıllık Selçuklu döneminden sonra 1326’da Candaroğulları Beyliği’nin, 1392’den itibaren de Osmanlı İmparatorluğu’nun </w:t>
      </w:r>
      <w:r w:rsidRPr="00AC3246">
        <w:rPr>
          <w:rFonts w:ascii="Times New Roman" w:hAnsi="Times New Roman" w:cs="Times New Roman"/>
          <w:spacing w:val="-2"/>
          <w:sz w:val="24"/>
          <w:szCs w:val="24"/>
        </w:rPr>
        <w:lastRenderedPageBreak/>
        <w:t>egemenliğine girmiştir. Bartın ve Ulus, M.S. 11.yy’da Türk hâkimiyetine girerken; Amasra, Roma döneminde (M.Ö.64-M.S.395) Satraplıkla yönetilen Bitinya-Pontus Eyaletinin Pontus bölümüne başkent oldu. Bizans (M.S.395-1460) döneminde 1261-1460 yılları arasında Ceneviz Kolonisi olarak yönetildi. 1460 yılında Fatih Sultan Mehmet tarafından Osmanlı topraklarına katıldı. Tarihçi Strabon’un “Denizle karanın birleştiği yerde buradakinden daha güzel bir manzaraya tesadüf etmek imkânsızdır.” diye bahsettiği Amasra’yı fethetmek için ordusuyla yola çıkan Fatih Sultan Mehmet, atını şehrin gözüktüğü ilk tepede durdurmuş, bir müddet seyrettikten sonra yanında bulunan vezirine “Lala! Çeşm-i cihan aceb bu mu ola?”</w:t>
      </w:r>
      <w:r w:rsidR="00A06536" w:rsidRPr="00AC3246">
        <w:rPr>
          <w:rFonts w:ascii="Times New Roman" w:hAnsi="Times New Roman" w:cs="Times New Roman"/>
          <w:spacing w:val="-2"/>
          <w:sz w:val="24"/>
          <w:szCs w:val="24"/>
        </w:rPr>
        <w:t xml:space="preserve"> diye hayranlığını açıklamıştır. Amasralılarca pek kıymetli olan bu hatıraya istinaden o tepeye bugün “Bakacak” denilmektedir.  </w:t>
      </w:r>
    </w:p>
    <w:p w:rsidR="00A06536" w:rsidRPr="00AC3246" w:rsidRDefault="00A06536" w:rsidP="00AC3246">
      <w:pPr>
        <w:pStyle w:val="NormalWeb"/>
        <w:spacing w:line="360" w:lineRule="auto"/>
        <w:jc w:val="both"/>
      </w:pPr>
      <w:r w:rsidRPr="00AC3246">
        <w:t xml:space="preserve">Bartın, Osmanlı Döneminin 1460-1692 yılları arasında Anadolu Beylerbeyliği’ne bağlı Bolu Sancağı sınırları içinde yer aldı. Bolu Sancağı’nın kaldırılmasıyla 1692-1811 yılları arasında Voyvodalıkla yönetilen Bartın, 1811 yılında da Kastamonu Vilayetine bağlı olarak yeniden kurulan Bolu Sancağı’na bağlandı. Bu dönemde ticari potansiyeliyle bölgenin pazar yeri olan ve On iki Divan adını alan Bartın, 1867 yılında ilçe oldu. 1876 yılında da Belediye Teşkilatı kuruldu. </w:t>
      </w:r>
    </w:p>
    <w:p w:rsidR="00A06536" w:rsidRPr="00AC3246" w:rsidRDefault="00A06536" w:rsidP="00AC3246">
      <w:pPr>
        <w:tabs>
          <w:tab w:val="left" w:pos="0"/>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1920 yılında Mutasarrıflık ve 1924 yılında da il olan Zonguldak’a bağlanmış, 07 Eylül 1991 tarihinde de 28.08.1991 tarih ve 3760 sayılı yasayla il statüsüne kavuşmuştur. Bartın İli’ne bağlı ilçelerden Osmanlı Döneminde ilçe iken Cumhuriyetle birlikte bucak statüsüne düşürülen Amasra; 1987 yılında yeniden, Ulus; 1944 yılında, Kurucaşile; 1957 yılında İlçe olmuştur. Bartın’ın Merkez, Amasra, Ulus ve Kurucaşile olmak üzere 4 ilçesi, Arıt, Kozcağız, Kumluca ve Abdipaşa beldeleriyle birlikte 26</w:t>
      </w:r>
      <w:r w:rsidR="001813BB" w:rsidRPr="00AC3246">
        <w:rPr>
          <w:rFonts w:ascii="Times New Roman" w:hAnsi="Times New Roman" w:cs="Times New Roman"/>
          <w:sz w:val="24"/>
          <w:szCs w:val="24"/>
        </w:rPr>
        <w:t>0</w:t>
      </w:r>
      <w:r w:rsidRPr="00AC3246">
        <w:rPr>
          <w:rFonts w:ascii="Times New Roman" w:hAnsi="Times New Roman" w:cs="Times New Roman"/>
          <w:sz w:val="24"/>
          <w:szCs w:val="24"/>
        </w:rPr>
        <w:t xml:space="preserve"> köyü vardır</w:t>
      </w:r>
      <w:r w:rsidR="00EF3D54" w:rsidRPr="00AC3246">
        <w:rPr>
          <w:rFonts w:ascii="Times New Roman" w:hAnsi="Times New Roman" w:cs="Times New Roman"/>
          <w:sz w:val="24"/>
          <w:szCs w:val="24"/>
        </w:rPr>
        <w:t>.</w:t>
      </w:r>
    </w:p>
    <w:p w:rsidR="00777D9D" w:rsidRPr="00AC3246" w:rsidRDefault="00777D9D" w:rsidP="00AC3246">
      <w:pPr>
        <w:pStyle w:val="AralkYok"/>
        <w:spacing w:line="360" w:lineRule="auto"/>
        <w:jc w:val="both"/>
        <w:rPr>
          <w:rFonts w:ascii="Times New Roman" w:hAnsi="Times New Roman" w:cs="Times New Roman"/>
          <w:sz w:val="24"/>
          <w:szCs w:val="24"/>
        </w:rPr>
      </w:pPr>
    </w:p>
    <w:p w:rsidR="00280E3F" w:rsidRPr="00E46224" w:rsidRDefault="00280E3F" w:rsidP="00E46224">
      <w:pPr>
        <w:pStyle w:val="ListeParagraf"/>
        <w:numPr>
          <w:ilvl w:val="1"/>
          <w:numId w:val="33"/>
        </w:numPr>
        <w:tabs>
          <w:tab w:val="left" w:pos="284"/>
          <w:tab w:val="left" w:pos="567"/>
        </w:tabs>
        <w:spacing w:line="360" w:lineRule="auto"/>
        <w:ind w:left="0" w:firstLine="0"/>
        <w:jc w:val="both"/>
        <w:rPr>
          <w:rFonts w:ascii="Times New Roman" w:hAnsi="Times New Roman" w:cs="Times New Roman"/>
          <w:b/>
          <w:sz w:val="24"/>
          <w:szCs w:val="24"/>
        </w:rPr>
      </w:pPr>
      <w:r w:rsidRPr="00E46224">
        <w:rPr>
          <w:rFonts w:ascii="Times New Roman" w:hAnsi="Times New Roman" w:cs="Times New Roman"/>
          <w:b/>
          <w:sz w:val="24"/>
          <w:szCs w:val="24"/>
        </w:rPr>
        <w:t>Bartın</w:t>
      </w:r>
      <w:r w:rsidR="00293C14" w:rsidRPr="00E46224">
        <w:rPr>
          <w:rFonts w:ascii="Times New Roman" w:hAnsi="Times New Roman" w:cs="Times New Roman"/>
          <w:b/>
          <w:sz w:val="24"/>
          <w:szCs w:val="24"/>
        </w:rPr>
        <w:t xml:space="preserve"> ve Çevresinin Çekicilikleri</w:t>
      </w:r>
      <w:r w:rsidR="00FE7616" w:rsidRPr="00E46224">
        <w:rPr>
          <w:rFonts w:ascii="Times New Roman" w:hAnsi="Times New Roman" w:cs="Times New Roman"/>
          <w:b/>
          <w:sz w:val="24"/>
          <w:szCs w:val="24"/>
        </w:rPr>
        <w:t xml:space="preserve"> (Değerleri)</w:t>
      </w:r>
    </w:p>
    <w:p w:rsidR="00096C9D" w:rsidRPr="00AC3246" w:rsidRDefault="00096C9D" w:rsidP="00AC3246">
      <w:pPr>
        <w:pStyle w:val="ListeParagraf"/>
        <w:tabs>
          <w:tab w:val="left" w:pos="284"/>
          <w:tab w:val="left" w:pos="567"/>
        </w:tabs>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Turizm hareketi içinde kısa süreli yer değiştiren insanların tatil yeri seçiminde dikkate aldıkları bazı temel özellikler vardır. Asgari bir konfor, emniyet, huzur ve serbestlik her turist tarafından aranır. Fakat bunlardan önce doğal güzellikler (jeomorfolojik üniteler, iklim, bitki örtüsü, yaban hayatı, denizler, su kaynakları) tarihi değerler ve kültürel </w:t>
      </w:r>
      <w:r w:rsidRPr="00AC3246">
        <w:rPr>
          <w:rFonts w:ascii="Times New Roman" w:hAnsi="Times New Roman" w:cs="Times New Roman"/>
          <w:sz w:val="24"/>
          <w:szCs w:val="24"/>
        </w:rPr>
        <w:lastRenderedPageBreak/>
        <w:t>özellikler gelir. Turist çekici özellikler yani turizmde çekim gücü, bütünüyle coğrafi çevreden kaynağını alır.</w:t>
      </w:r>
    </w:p>
    <w:p w:rsidR="001A0ED2" w:rsidRPr="00AC3246" w:rsidRDefault="001A0ED2" w:rsidP="00AC3246">
      <w:pPr>
        <w:pStyle w:val="ListeParagraf"/>
        <w:tabs>
          <w:tab w:val="left" w:pos="284"/>
          <w:tab w:val="left" w:pos="567"/>
        </w:tabs>
        <w:spacing w:line="360" w:lineRule="auto"/>
        <w:ind w:left="0"/>
        <w:jc w:val="both"/>
        <w:rPr>
          <w:rFonts w:ascii="Times New Roman" w:hAnsi="Times New Roman" w:cs="Times New Roman"/>
          <w:sz w:val="24"/>
          <w:szCs w:val="24"/>
        </w:rPr>
      </w:pPr>
    </w:p>
    <w:p w:rsidR="00FE7616" w:rsidRPr="00AC3246" w:rsidRDefault="00FE7616"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Doğal Değerler</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Plajlar</w:t>
      </w:r>
      <w:r w:rsidRPr="00AC3246">
        <w:rPr>
          <w:rFonts w:ascii="Times New Roman" w:hAnsi="Times New Roman" w:cs="Times New Roman"/>
          <w:sz w:val="24"/>
          <w:szCs w:val="24"/>
        </w:rPr>
        <w:t xml:space="preserve"> </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İç turizm bakımından, yaz sezonunda rağbet gören plajlar Orta ve Batı Karadeniz sahillerindedir. Batı Karadeniz’de yer alan Bartın ve çevresinin dik ve ormanlık yamaçlarla denize uzanan 59 km’lik kıyı kesimi olağanüstü güzellikteki koyları, temiz denizi ve yeşil bitki örtüsü ile ilgi çekicidir.</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 Araştırmanın konusunu oluşturan alanda tipik Karadeniz ikliminin </w:t>
      </w:r>
      <w:r w:rsidR="00513FDD" w:rsidRPr="00AC3246">
        <w:rPr>
          <w:rFonts w:ascii="Times New Roman" w:hAnsi="Times New Roman" w:cs="Times New Roman"/>
          <w:sz w:val="24"/>
          <w:szCs w:val="24"/>
        </w:rPr>
        <w:t>hâkim</w:t>
      </w:r>
      <w:r w:rsidRPr="00AC3246">
        <w:rPr>
          <w:rFonts w:ascii="Times New Roman" w:hAnsi="Times New Roman" w:cs="Times New Roman"/>
          <w:sz w:val="24"/>
          <w:szCs w:val="24"/>
        </w:rPr>
        <w:t xml:space="preserve"> oluşu bunun sonucunda yağışların iklimin genel özelliğine uygun olarak her mevsim görülmesi ve güneşlenme süresinin kısalığı kıyı turizmini olumsuz etkilemektedir. Bartın ve çevresinin plajları iklimin olumsuz özelliğinden dolayı fazla kullanılmadığından </w:t>
      </w:r>
      <w:r w:rsidR="00513FDD" w:rsidRPr="00AC3246">
        <w:rPr>
          <w:rFonts w:ascii="Times New Roman" w:hAnsi="Times New Roman" w:cs="Times New Roman"/>
          <w:sz w:val="24"/>
          <w:szCs w:val="24"/>
        </w:rPr>
        <w:t>doğal olarak bakir</w:t>
      </w:r>
      <w:r w:rsidRPr="00AC3246">
        <w:rPr>
          <w:rFonts w:ascii="Times New Roman" w:hAnsi="Times New Roman" w:cs="Times New Roman"/>
          <w:sz w:val="24"/>
          <w:szCs w:val="24"/>
        </w:rPr>
        <w:t xml:space="preserve"> kalmıştır. </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Kızılkum:</w:t>
      </w:r>
      <w:r w:rsidRPr="00AC3246">
        <w:rPr>
          <w:rFonts w:ascii="Times New Roman" w:hAnsi="Times New Roman" w:cs="Times New Roman"/>
          <w:sz w:val="24"/>
          <w:szCs w:val="24"/>
        </w:rPr>
        <w:t xml:space="preserve"> Bartın’ın kuzey-batı yönünde ve 25 km uzaklıkta yer alan Kızılkum, yaklaşık 4 km’lik uzunluğu ile yörenin en bakir ve en büyük plajıdır. Seyyar ve sabit tesislerle donatılarak turizme açılabilecek potansiyel bir alandır. Kızılkum’da önemli altyapı eksiklikleri bulunmakta ve ulaşım </w:t>
      </w:r>
      <w:r w:rsidR="00513FDD" w:rsidRPr="00AC3246">
        <w:rPr>
          <w:rFonts w:ascii="Times New Roman" w:hAnsi="Times New Roman" w:cs="Times New Roman"/>
          <w:sz w:val="24"/>
          <w:szCs w:val="24"/>
        </w:rPr>
        <w:t>imkânları</w:t>
      </w:r>
      <w:r w:rsidRPr="00AC3246">
        <w:rPr>
          <w:rFonts w:ascii="Times New Roman" w:hAnsi="Times New Roman" w:cs="Times New Roman"/>
          <w:sz w:val="24"/>
          <w:szCs w:val="24"/>
        </w:rPr>
        <w:t xml:space="preserve"> kısıtlıdır.  Temiz ve derin denizi </w:t>
      </w:r>
      <w:r w:rsidR="00513FDD" w:rsidRPr="00AC3246">
        <w:rPr>
          <w:rFonts w:ascii="Times New Roman" w:hAnsi="Times New Roman" w:cs="Times New Roman"/>
          <w:sz w:val="24"/>
          <w:szCs w:val="24"/>
        </w:rPr>
        <w:t>ile bol</w:t>
      </w:r>
      <w:r w:rsidRPr="00AC3246">
        <w:rPr>
          <w:rFonts w:ascii="Times New Roman" w:hAnsi="Times New Roman" w:cs="Times New Roman"/>
          <w:sz w:val="24"/>
          <w:szCs w:val="24"/>
        </w:rPr>
        <w:t xml:space="preserve"> kumlu plaja sahiptir. </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Mogada:</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Mogada plajı, Bartın’ın batı yönünde yer almakta ve şehir merkezine 20 km. uzaklıkta olup, 1,5 km. uzunluğa sahiptir. Koyun her iki ucu kayalardan oluşan iki ufak burunla çevrili olduğundan korunaklıdır. Plajın doğu yönünde; ikinci dünya savaşı esnasında olası bir düşman çıkartmasına karşı koymak üzere uçaksavar bataryalarının yerleştirildiği koruganlar inşa edilmiştir. Temiz deniz ve geniş kumsalın yer aldığı plaj, günübirlik turizme elverişlidir.</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Güzelcehisar:</w:t>
      </w:r>
      <w:r w:rsidRPr="00AC3246">
        <w:rPr>
          <w:rFonts w:ascii="Times New Roman" w:hAnsi="Times New Roman" w:cs="Times New Roman"/>
          <w:sz w:val="24"/>
          <w:szCs w:val="24"/>
        </w:rPr>
        <w:t xml:space="preserve"> Bartın’ın batı yönünde ve şehir merkezine 17 km. uzaklıkta olup, tarih ve doğanın iç içe girdiği bir yerdir. Plajın batı yönünde yeşil ve dokunun çevrelediği doğal kaya şekilleri otantik bir ortam oluşturur. Kısmen ev pansiyonculuğunun yapıldığı Güzelcehisar, ziyaretçiler için de uygun kamping koşullara sahiptir. </w:t>
      </w:r>
    </w:p>
    <w:p w:rsidR="0012622F" w:rsidRPr="00AC3246" w:rsidRDefault="0012622F"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lastRenderedPageBreak/>
        <w:t>İnkumu:</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 xml:space="preserve"> Bartın şehir merkezine 14 km. uzaklıktadır. Plajın uzunluğu </w:t>
      </w:r>
      <w:r w:rsidR="00064C46" w:rsidRPr="00AC3246">
        <w:rPr>
          <w:rFonts w:ascii="Times New Roman" w:hAnsi="Times New Roman" w:cs="Times New Roman"/>
          <w:sz w:val="24"/>
          <w:szCs w:val="24"/>
        </w:rPr>
        <w:t>2,5</w:t>
      </w:r>
      <w:r w:rsidRPr="00AC3246">
        <w:rPr>
          <w:rFonts w:ascii="Times New Roman" w:hAnsi="Times New Roman" w:cs="Times New Roman"/>
          <w:sz w:val="24"/>
          <w:szCs w:val="24"/>
        </w:rPr>
        <w:t xml:space="preserve"> km’dir.  Plajın kuzeyi Karadeniz, güneyi ise orman denizi ile çevrilidir. İnkumu ormanı bitki çeşitliliği açısından oldukça zengindir. Gün batımında, turkuvaz ve yeşil renkler üzerine düşen altın sarısı güneş ışınları, seyredenlere büyülü bir ortam sunar.  İkinci konutların da yer aldığı İnkumu’nda otel, pansiyon ve resmi kurumlara ait dinlenme tesisleri bulunmaktadır. Belediye belgeli otel ve pansiyonların yatak kapasitesi 350 civarında olup, bu miktar ev pansiyonlarının göreceli olarak katılımı ile artmaktadır. Sezon boyunca, restaurant, cafe, disko ve barlar, yeme içme ve eğlencesiyle turizme renk katmaktadır. Bartın ve çevresinin en gelişmiş plajlarından biridir. </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Amasra:</w:t>
      </w:r>
      <w:r w:rsidRPr="00AC3246">
        <w:rPr>
          <w:rFonts w:ascii="Times New Roman" w:hAnsi="Times New Roman" w:cs="Times New Roman"/>
          <w:sz w:val="24"/>
          <w:szCs w:val="24"/>
        </w:rPr>
        <w:t xml:space="preserve"> Bir yarımada ve iki ada üzerine kurulmuş olan Amasra, manzarası, yeşili, denizi ve 3000 yıllık tarihiyle önemli bir turizm merkezidir. Tarihte Sesamos ve Amastris gibi isimlerle bilinir. Amasra’nın yazlık olma niteliği 19. yüzyıl ortalarına kadar uzanmaktadır. Denize girmek maksadıyla olmasa bile serin ve sakin bir kıyı kasabasında yaz boyu dinlenmek, eskilerin deyimiyle bir tür “tebdili hava” kabul edilmiştir. Karabük Demir-Çelik fabrikası işçilerinin Amasra’yı sayfiye yeri olarak kullanmasıyla 1940’lı yıllardan itibaren Türkiye’de ilk turizm kıpırtılarının başını Amasra çekmiştir. 1960’lardan sonra ekonomik faaliyet olarak maden kömürünün çıkarılmasıyla turizm önemini yitirmiş,1980’den sonra hükümet politikası olarak turizme önem verilmesi ve 1990’ların başında maden kömürünün önemini yitirmesiyle turizm gelir kaynağı olarak tekrar önem kazanmıştır.  </w:t>
      </w:r>
    </w:p>
    <w:p w:rsidR="00ED4A22" w:rsidRPr="00AC3246" w:rsidRDefault="00ED4A22" w:rsidP="00AC3246">
      <w:pPr>
        <w:pStyle w:val="NormalWeb"/>
        <w:spacing w:line="360" w:lineRule="auto"/>
        <w:jc w:val="both"/>
      </w:pPr>
      <w:r w:rsidRPr="00AC3246">
        <w:t>Tarih ve özgün doğa Amasra’yı turizmin ilk beldesi yapmıştır. Turizmle ekonomik faaliyetler arasında en önemli ilişki, balıkçılık ve turizm arasında görülmektedir. Amasra da olta ve tekne balıkçılığı yapılmaktadır.  Tutulan balıklar restaurantlarda Amasra Salatasıyla birlikte her gelir grubuna tattırılır. Amasra balıkçı kasabası özelliğini korumakta ve bu özelliğinden dolayı ilgi çekmektedir. Av yasağı döneminde balıkçı tekneleriyle günlük tekne turları düzenlenmektedir.  Deniz turizmine ilgi duyanlar için, Amasra plajı Büyükliman yönünde ve şehrin ortasındadır. Zaman zaman Küçük Liman tarafında da denize girmek olasıdır. Şehir plajının hemen kenarında Yelken Kulübü vardır. Konaklama durumu ise, Turistik ve Belediye belgeli otel, pansiyon ve ev pansiyonlarındaki yatak kapasitesi 400 civarındadır.</w:t>
      </w:r>
    </w:p>
    <w:p w:rsidR="00ED4A22" w:rsidRPr="00AC3246" w:rsidRDefault="00ED4A22" w:rsidP="00AC3246">
      <w:pPr>
        <w:pStyle w:val="NormalWeb"/>
        <w:spacing w:line="360" w:lineRule="auto"/>
        <w:jc w:val="both"/>
      </w:pPr>
      <w:r w:rsidRPr="00AC3246">
        <w:rPr>
          <w:b/>
        </w:rPr>
        <w:lastRenderedPageBreak/>
        <w:t>Bozköy:</w:t>
      </w:r>
      <w:r w:rsidRPr="00AC3246">
        <w:rPr>
          <w:b/>
          <w:i/>
        </w:rPr>
        <w:t xml:space="preserve"> </w:t>
      </w:r>
      <w:r w:rsidRPr="00AC3246">
        <w:t xml:space="preserve">Amasra’ya 12 km uzaklıkta olup, doğu yönünde, uzun ve ince bir kumsala sahiptir. Plajın uzunluğu 2 km’dir. Bozköy plajı, günübirlikçilere cevap verebilecek donatılara sahiptir. Bozköy koyu ve plajı doğallığını halen korumaktadır. </w:t>
      </w:r>
    </w:p>
    <w:p w:rsidR="00ED4A22" w:rsidRPr="00AC3246" w:rsidRDefault="00ED4A22" w:rsidP="00AC3246">
      <w:pPr>
        <w:pStyle w:val="NormalWeb"/>
        <w:spacing w:line="360" w:lineRule="auto"/>
        <w:jc w:val="both"/>
      </w:pPr>
      <w:r w:rsidRPr="00AC3246">
        <w:rPr>
          <w:b/>
        </w:rPr>
        <w:t>Çakraz:</w:t>
      </w:r>
      <w:r w:rsidRPr="00AC3246">
        <w:t xml:space="preserve"> Tarihteki ismi kızıl manasına gelen Erythinoi’dir. Çakraz plajının uzunluğu 1,5 km’dir. Bartın ve çevresinin turizm potansiyeli yüksek olan plajlarındandır. İnce kumlu çok güzel bir koya ve plaja sahiptir. Halk burada turizmi benimsemiştir.  Birçok Avrupalı ailenin deniz sezonunda tercih ettikleri doğa köşesidir. Çakraz’daki yatak kapasitesi 237 olup, günübirlik donatılara haizdir. </w:t>
      </w:r>
    </w:p>
    <w:p w:rsidR="00ED4A22" w:rsidRPr="00AC3246" w:rsidRDefault="00ED4A22" w:rsidP="00AC3246">
      <w:pPr>
        <w:pStyle w:val="NormalWeb"/>
        <w:spacing w:line="360" w:lineRule="auto"/>
        <w:jc w:val="both"/>
        <w:rPr>
          <w:b/>
        </w:rPr>
      </w:pPr>
      <w:r w:rsidRPr="00AC3246">
        <w:rPr>
          <w:b/>
        </w:rPr>
        <w:t xml:space="preserve">Akkonak: </w:t>
      </w:r>
      <w:r w:rsidRPr="00AC3246">
        <w:t>Çakrazın 4 km. doğusundadır.</w:t>
      </w:r>
      <w:r w:rsidRPr="00AC3246">
        <w:rPr>
          <w:b/>
        </w:rPr>
        <w:t xml:space="preserve"> </w:t>
      </w:r>
      <w:r w:rsidRPr="00AC3246">
        <w:t xml:space="preserve">Falezli yüksek kıyının önünde kum ve çakıl karışımı plaj bulunmaktadır. Günübirlik kullanıma elverişlidir. Konaklama tesisi olarak bir tesis bulunmaktadır. </w:t>
      </w:r>
    </w:p>
    <w:p w:rsidR="00ED4A22" w:rsidRPr="00AC3246" w:rsidRDefault="00ED4A22" w:rsidP="00AC3246">
      <w:pPr>
        <w:pStyle w:val="NormalWeb"/>
        <w:spacing w:before="0" w:beforeAutospacing="0" w:after="0" w:afterAutospacing="0" w:line="360" w:lineRule="auto"/>
        <w:jc w:val="both"/>
      </w:pPr>
      <w:r w:rsidRPr="00AC3246">
        <w:rPr>
          <w:b/>
        </w:rPr>
        <w:t>Göçgün:</w:t>
      </w:r>
      <w:r w:rsidRPr="00AC3246">
        <w:t xml:space="preserve"> Göçgün plajı, Kızılkum’dan sonra en bakir yapıya sahiptir. Akkonak tan 5 km doğuda yer almaktadır. Göçkün köyü ve çevre mahalleler Karadeniz sahil yolu üzerinde ve Amasra ırmağının oluşturduğu küçük alüvyal düzlük üzerinde kurulmuştur. Koyun doğu ve batı ucundaki ormanlarla kaplı iki burun plajı korunaklı kılmaktadır. Plajın 1 km. uzunluğu vardır ve ince kumludur. . Günübirlik kullanım için ilgili donatılara ihtiyaç duymaktadır. </w:t>
      </w:r>
    </w:p>
    <w:p w:rsidR="00ED4A22" w:rsidRPr="00AC3246" w:rsidRDefault="00ED4A22" w:rsidP="00AC3246">
      <w:pPr>
        <w:pStyle w:val="NormalWeb"/>
        <w:spacing w:before="0" w:beforeAutospacing="0" w:after="0" w:afterAutospacing="0" w:line="360" w:lineRule="auto"/>
        <w:jc w:val="both"/>
      </w:pPr>
      <w:r w:rsidRPr="00AC3246">
        <w:rPr>
          <w:b/>
        </w:rPr>
        <w:t>Çambu:</w:t>
      </w:r>
      <w:r w:rsidRPr="00AC3246">
        <w:t xml:space="preserve"> Kurucaşile’nin batı yönünde ve ilçeye 14 km uzaklıktadır</w:t>
      </w:r>
      <w:proofErr w:type="gramStart"/>
      <w:r w:rsidRPr="00AC3246">
        <w:t>..</w:t>
      </w:r>
      <w:proofErr w:type="gramEnd"/>
      <w:r w:rsidRPr="00AC3246">
        <w:t xml:space="preserve"> Plajın doğu yönünde ve motorla gidilebilen sarp bir kaya sathında yılanların dolanışını tasvir eden rölyef vardır. Fok balıklarının üremesine müsait 10x10x10 ebadında deniz mağarası oluşmuştur. Dik yamaçlarla inilen koyda herhangi bir yapılanmaya gidilmesi </w:t>
      </w:r>
      <w:r w:rsidR="004A463E" w:rsidRPr="00AC3246">
        <w:t>imkânı</w:t>
      </w:r>
      <w:r w:rsidRPr="00AC3246">
        <w:t xml:space="preserve"> yoktur. Doğal karakterini korumaktadır. </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Kurucaşile: </w:t>
      </w:r>
      <w:r w:rsidRPr="00AC3246">
        <w:rPr>
          <w:rFonts w:ascii="Times New Roman" w:hAnsi="Times New Roman" w:cs="Times New Roman"/>
          <w:sz w:val="24"/>
          <w:szCs w:val="24"/>
        </w:rPr>
        <w:t xml:space="preserve">Bartın’ın kuzeydoğusunda zeytin ve sandal burunlarıyla sınırlanan koylar üzerine kurulmuştur. Yörenin eski yerleşim merkezi tarihi Kromna </w:t>
      </w:r>
      <w:r w:rsidR="004A463E" w:rsidRPr="00AC3246">
        <w:rPr>
          <w:rFonts w:ascii="Times New Roman" w:hAnsi="Times New Roman" w:cs="Times New Roman"/>
          <w:sz w:val="24"/>
          <w:szCs w:val="24"/>
        </w:rPr>
        <w:t>kentidir. Osmanlıdan</w:t>
      </w:r>
      <w:r w:rsidRPr="00AC3246">
        <w:rPr>
          <w:rFonts w:ascii="Times New Roman" w:hAnsi="Times New Roman" w:cs="Times New Roman"/>
          <w:sz w:val="24"/>
          <w:szCs w:val="24"/>
        </w:rPr>
        <w:t xml:space="preserve"> günümüze babadan oğula öğretilerek ulaşan ahşap yat ve tekne yapımcılığı ile ünlüdür. </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Tekkeönü:</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 xml:space="preserve">Tekkeönü plajı Kurucaşile’nin batı yönünde ve ilçeye 10 km. uzaklıktadır. Plajın boyu takriben 500 </w:t>
      </w:r>
      <w:r w:rsidR="0081173F" w:rsidRPr="00AC3246">
        <w:rPr>
          <w:rFonts w:ascii="Times New Roman" w:hAnsi="Times New Roman" w:cs="Times New Roman"/>
          <w:sz w:val="24"/>
          <w:szCs w:val="24"/>
        </w:rPr>
        <w:t>m.dir</w:t>
      </w:r>
      <w:r w:rsidRPr="00AC3246">
        <w:rPr>
          <w:rFonts w:ascii="Times New Roman" w:hAnsi="Times New Roman" w:cs="Times New Roman"/>
          <w:sz w:val="24"/>
          <w:szCs w:val="24"/>
        </w:rPr>
        <w:t xml:space="preserve">. Ahşap yat ve balıkçı teknelerinin yapım yeri olarak ün kazanmıştır. Tarihi Kromna şehrinin merkezini oluşturur. </w:t>
      </w:r>
    </w:p>
    <w:p w:rsidR="00ED4A22" w:rsidRPr="00AC3246" w:rsidRDefault="00ED4A22" w:rsidP="00AC3246">
      <w:p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lastRenderedPageBreak/>
        <w:t xml:space="preserve">Bu plajlardan en çok rağbet görenler Amasra, İnkumu, Mogada, Çakraz ve Güzelcehisar’dır. </w:t>
      </w:r>
    </w:p>
    <w:p w:rsidR="004A463E" w:rsidRPr="00AC3246" w:rsidRDefault="00ED4A22" w:rsidP="00AC3246">
      <w:pPr>
        <w:pStyle w:val="Balk5"/>
        <w:ind w:left="0" w:firstLine="0"/>
        <w:rPr>
          <w:sz w:val="24"/>
        </w:rPr>
      </w:pPr>
      <w:r w:rsidRPr="00AC3246">
        <w:rPr>
          <w:sz w:val="24"/>
        </w:rPr>
        <w:t>Yaylalar</w:t>
      </w:r>
    </w:p>
    <w:p w:rsidR="00ED4A22" w:rsidRPr="00AC3246" w:rsidRDefault="00ED4A22" w:rsidP="00AC3246">
      <w:pPr>
        <w:pStyle w:val="Balk5"/>
        <w:ind w:left="0" w:firstLine="0"/>
        <w:rPr>
          <w:b w:val="0"/>
          <w:sz w:val="24"/>
        </w:rPr>
      </w:pPr>
      <w:r w:rsidRPr="00AC3246">
        <w:rPr>
          <w:b w:val="0"/>
          <w:sz w:val="24"/>
        </w:rPr>
        <w:t xml:space="preserve">Geleneksel yaylacılık faaliyetleri günümüzde fonksiyonel değişime uğrayarak, insanların tatillerini geçirdikleri sahalar niteliğini kazanmış ve turizm sektöründe değerlendirilmeye başlanmıştır. </w:t>
      </w:r>
    </w:p>
    <w:p w:rsidR="00ED4A22" w:rsidRPr="00AC3246" w:rsidRDefault="00ED4A22" w:rsidP="00AC3246">
      <w:pPr>
        <w:pStyle w:val="GvdeMetni"/>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ve çevresinde kıyıdan iç kesimlere gidildikçe dağ, yayla ve av turizmi açısından yörenin cazibe merkezi olan Uluyayla ve Arıt dağlarındaki Zoni yaylasını görmek mümkündür. Bartın ve çevresinin önemli yaylaları, Ulus ilçesinde Uluyayla, Arıt beldesinde Zoni yaylası, Kumluca beldesinde de Ardıç yaylalarıdır.</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Uluyayla: </w:t>
      </w:r>
      <w:r w:rsidRPr="00AC3246">
        <w:rPr>
          <w:rFonts w:ascii="Times New Roman" w:hAnsi="Times New Roman" w:cs="Times New Roman"/>
          <w:sz w:val="24"/>
          <w:szCs w:val="24"/>
        </w:rPr>
        <w:t xml:space="preserve">Ortalama 1.000 m. rakımda yer alan yayla, 86.000 hektarlık el değmemiş bir orman varlığıdır. Yaylanın hemen ortasından geçen ve batıya doğru akan Ovaçayı ve İn önü deresi ovaya ayrı bir güzellik verir. Eski ahşap yayla evleri vardır. Uluyayla, iğne ve yayvan yapraklı ağaçlardan oluşan ormanı, </w:t>
      </w:r>
      <w:r w:rsidR="00F95ADB" w:rsidRPr="00AC3246">
        <w:rPr>
          <w:rFonts w:ascii="Times New Roman" w:hAnsi="Times New Roman" w:cs="Times New Roman"/>
          <w:sz w:val="24"/>
          <w:szCs w:val="24"/>
        </w:rPr>
        <w:t>rengârenk</w:t>
      </w:r>
      <w:r w:rsidRPr="00AC3246">
        <w:rPr>
          <w:rFonts w:ascii="Times New Roman" w:hAnsi="Times New Roman" w:cs="Times New Roman"/>
          <w:sz w:val="24"/>
          <w:szCs w:val="24"/>
        </w:rPr>
        <w:t xml:space="preserve"> çiçekleri ve yeşili, pınarları, mağaraları ve yaban hayvanlarıyla bir Milli Park niteliğindedir. Yeşilin çeşitli tonları ve daha nice renkler ancak doğa harikası Uluyayla'da keşfedilir.</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Arıt (Zoni) Yaylası:</w:t>
      </w:r>
      <w:r w:rsidRPr="00AC3246">
        <w:rPr>
          <w:rFonts w:ascii="Times New Roman" w:hAnsi="Times New Roman" w:cs="Times New Roman"/>
          <w:sz w:val="24"/>
          <w:szCs w:val="24"/>
        </w:rPr>
        <w:t xml:space="preserve"> Arıt dağlarından başlayıp güneye doğru uzayarak Uluyayla’yla bütünleşen Arıt yaylası Uluyayla’nın uzantısı sayılabilecek benzer özellikler taşımaktadır. Yörenin bitki örtüsünü köknar, sarıçam, kayın, gürgen, meşe, akağaç, kiraz, ıhlamur, kayacık, dışbudak ve yüzlerce alt flora oluşturur. </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Ardıç ve Gezen Yaylası</w:t>
      </w:r>
      <w:r w:rsidRPr="00AC3246">
        <w:rPr>
          <w:rFonts w:ascii="Times New Roman" w:hAnsi="Times New Roman" w:cs="Times New Roman"/>
          <w:sz w:val="24"/>
          <w:szCs w:val="24"/>
        </w:rPr>
        <w:t xml:space="preserve">: Kumluca-Safranbolu ve Yenice arasında kalan ardıç bölgesinde birbirlerinden 8 km. arayla iki yayla bulunmaktadır; Ardıç yaylası ve Gezen yaylası. Ortalama yükseklikleri 1500 m. civarında olmakla birlikte yılın Ekim ve Mayıs arasını oluşturan beş ayını karlar altında geçirmektedir. Düzenli ve planlı olarak inşa edilmiş herhangi bir yol yoktur. Kumluca’dan 33 km. uzaklıkta bulunan Gezen’e iki, Ardıç’a bir olmak üzere üç </w:t>
      </w:r>
      <w:r w:rsidR="00F95ADB" w:rsidRPr="00AC3246">
        <w:rPr>
          <w:rFonts w:ascii="Times New Roman" w:hAnsi="Times New Roman" w:cs="Times New Roman"/>
          <w:sz w:val="24"/>
          <w:szCs w:val="24"/>
        </w:rPr>
        <w:t>güzergâh</w:t>
      </w:r>
      <w:r w:rsidRPr="00AC3246">
        <w:rPr>
          <w:rFonts w:ascii="Times New Roman" w:hAnsi="Times New Roman" w:cs="Times New Roman"/>
          <w:sz w:val="24"/>
          <w:szCs w:val="24"/>
        </w:rPr>
        <w:t xml:space="preserve"> </w:t>
      </w:r>
      <w:r w:rsidR="00F95ADB" w:rsidRPr="00AC3246">
        <w:rPr>
          <w:rFonts w:ascii="Times New Roman" w:hAnsi="Times New Roman" w:cs="Times New Roman"/>
          <w:sz w:val="24"/>
          <w:szCs w:val="24"/>
        </w:rPr>
        <w:t>üzerinden ulaşım</w:t>
      </w:r>
      <w:r w:rsidRPr="00AC3246">
        <w:rPr>
          <w:rFonts w:ascii="Times New Roman" w:hAnsi="Times New Roman" w:cs="Times New Roman"/>
          <w:sz w:val="24"/>
          <w:szCs w:val="24"/>
        </w:rPr>
        <w:t xml:space="preserve"> sağlanmaktadır. Yaylalarda herhangi bir </w:t>
      </w:r>
      <w:r w:rsidR="00F95ADB" w:rsidRPr="00AC3246">
        <w:rPr>
          <w:rFonts w:ascii="Times New Roman" w:hAnsi="Times New Roman" w:cs="Times New Roman"/>
          <w:sz w:val="24"/>
          <w:szCs w:val="24"/>
        </w:rPr>
        <w:t>meskûn</w:t>
      </w:r>
      <w:r w:rsidRPr="00AC3246">
        <w:rPr>
          <w:rFonts w:ascii="Times New Roman" w:hAnsi="Times New Roman" w:cs="Times New Roman"/>
          <w:sz w:val="24"/>
          <w:szCs w:val="24"/>
        </w:rPr>
        <w:t xml:space="preserve"> alan ve köy bulunmamaktadır.  </w:t>
      </w:r>
    </w:p>
    <w:p w:rsidR="00ED4A22" w:rsidRPr="00AC3246" w:rsidRDefault="00ED4A22" w:rsidP="00AC3246">
      <w:p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Uluyayla ve Arıt yaylasında dağ ve yayla havasını solumak ve doğayla başbaşa yaşamak, dağ gezileriyle değişik zevkleri tatmak ve mevsimlere göre her türlü kara avcılığı yapmak olasıdır. </w:t>
      </w:r>
    </w:p>
    <w:p w:rsidR="00F95ADB" w:rsidRPr="00AC3246" w:rsidRDefault="00ED4A22" w:rsidP="00AC3246">
      <w:pPr>
        <w:pStyle w:val="Balk5"/>
        <w:ind w:left="0" w:firstLine="0"/>
        <w:rPr>
          <w:sz w:val="24"/>
        </w:rPr>
      </w:pPr>
      <w:r w:rsidRPr="00AC3246">
        <w:rPr>
          <w:sz w:val="24"/>
        </w:rPr>
        <w:lastRenderedPageBreak/>
        <w:t xml:space="preserve">Mağaralar </w:t>
      </w:r>
    </w:p>
    <w:p w:rsidR="00ED4A22" w:rsidRPr="00AC3246" w:rsidRDefault="00ED4A22" w:rsidP="00AC3246">
      <w:pPr>
        <w:pStyle w:val="Balk5"/>
        <w:ind w:left="0" w:firstLine="0"/>
        <w:rPr>
          <w:b w:val="0"/>
          <w:sz w:val="24"/>
        </w:rPr>
      </w:pPr>
      <w:r w:rsidRPr="00AC3246">
        <w:rPr>
          <w:b w:val="0"/>
          <w:sz w:val="24"/>
        </w:rPr>
        <w:t xml:space="preserve">Bartın, karbonatlı kayaçların yoğun olduğu bir yer olarak dikkati çeker. Bu durum mağara oluşumunu kolaylaştırmıştır. Örneğin Amasra ve Ulus ilçelerinde tespiti yapılmış 107 adet mağara vardır. Bunlar arasında Çakraz'daki Gürcüoluk Mağarası ile Kayadibindeki Sipahiler Mağarasının, MTA'ca yapılan ön araştırma çalışmaları bitmiştir. İlaveten Gürcüoluğun yapılandırma ve elektrifikasyon projesi aynı kurum tarafından hazırlanmıştır. Her iki mağara dikit, sarkıt ve </w:t>
      </w:r>
      <w:r w:rsidR="00F95ADB" w:rsidRPr="00AC3246">
        <w:rPr>
          <w:b w:val="0"/>
          <w:sz w:val="24"/>
        </w:rPr>
        <w:t>traverten oluşumlarla</w:t>
      </w:r>
      <w:r w:rsidRPr="00AC3246">
        <w:rPr>
          <w:b w:val="0"/>
          <w:sz w:val="24"/>
        </w:rPr>
        <w:t xml:space="preserve"> muhteşem manzaralar sergilemektedir.</w:t>
      </w:r>
    </w:p>
    <w:p w:rsidR="00ED4A22" w:rsidRPr="00AC3246" w:rsidRDefault="00ED4A22"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 xml:space="preserve">Gürcüoluk Mağarası: </w:t>
      </w:r>
      <w:r w:rsidRPr="00AC3246">
        <w:rPr>
          <w:rFonts w:ascii="Times New Roman" w:hAnsi="Times New Roman" w:cs="Times New Roman"/>
          <w:sz w:val="24"/>
          <w:szCs w:val="24"/>
        </w:rPr>
        <w:t xml:space="preserve">Bartın’a 32 km. uzaklıkta olup, Amasra ilçesi Karakoçak köyünden mağaraya 3 km.lik yürüme yoluyla varılır. Gürcüoluk Mağarası, </w:t>
      </w:r>
      <w:r w:rsidR="00F95ADB" w:rsidRPr="00AC3246">
        <w:rPr>
          <w:rFonts w:ascii="Times New Roman" w:hAnsi="Times New Roman" w:cs="Times New Roman"/>
          <w:sz w:val="24"/>
          <w:szCs w:val="24"/>
        </w:rPr>
        <w:t>üçgen şeklindeki</w:t>
      </w:r>
      <w:r w:rsidRPr="00AC3246">
        <w:rPr>
          <w:rFonts w:ascii="Times New Roman" w:hAnsi="Times New Roman" w:cs="Times New Roman"/>
          <w:sz w:val="24"/>
          <w:szCs w:val="24"/>
        </w:rPr>
        <w:t xml:space="preserve"> ana girişten sonra, 2-3 m. yüksekliğinde, 3-4 m. genişliğinde ve 4-5 m. uzunluğunda meyilli bir ara oda çevresindeki yaklaşık 15-20 odadan oluşmaktadır. Odalar; gri, krem ve bej arasında değişen renkli sarkıt ve dikitlerle bezeli çeşitli şekiller, traverten havuzlar ve basamakların oluşturduğu </w:t>
      </w:r>
      <w:r w:rsidR="00F95ADB" w:rsidRPr="00AC3246">
        <w:rPr>
          <w:rFonts w:ascii="Times New Roman" w:hAnsi="Times New Roman" w:cs="Times New Roman"/>
          <w:sz w:val="24"/>
          <w:szCs w:val="24"/>
        </w:rPr>
        <w:t>rengârenk</w:t>
      </w:r>
      <w:r w:rsidRPr="00AC3246">
        <w:rPr>
          <w:rFonts w:ascii="Times New Roman" w:hAnsi="Times New Roman" w:cs="Times New Roman"/>
          <w:sz w:val="24"/>
          <w:szCs w:val="24"/>
        </w:rPr>
        <w:t xml:space="preserve"> bir dünyadır. Bu odalardan birinden üst kattaki odalara geçilebildiği gibi bir diğerinden ancak bir insanın sığabileceği büyüklükteki bir dehlizle yeryüzüne çıkmak mümkündür. Mağarada sıcaklık hayli düşük olup, gezi sırasında solunum güçlüğü çekilmesi, karbondioksit miktarının fazlalığından kaynaklanmaktadır ve bu özelliği ile de astım hastalarının şifa aradığı mağaralardan birisi olabileceği düşünülmektedir.</w:t>
      </w:r>
    </w:p>
    <w:p w:rsidR="00ED4A22" w:rsidRPr="00AC3246" w:rsidRDefault="00ED4A22" w:rsidP="00AC3246">
      <w:pPr>
        <w:pStyle w:val="Balk3"/>
        <w:spacing w:line="360" w:lineRule="auto"/>
        <w:rPr>
          <w:sz w:val="24"/>
        </w:rPr>
      </w:pPr>
      <w:r w:rsidRPr="00AC3246">
        <w:rPr>
          <w:sz w:val="24"/>
        </w:rPr>
        <w:t>Çağlayanlar</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Oluşum, yükseklik, su miktarının farklılığı nedeniyle birbirinden farklı görselliğe sahip olan çağlayanlar, bulunduğu yerin turizm çekiciliği olarak doğa turizminin konusu içine girerler. Bazıları birçok özel koşulun </w:t>
      </w:r>
      <w:r w:rsidR="00F95ADB" w:rsidRPr="00AC3246">
        <w:rPr>
          <w:rFonts w:ascii="Times New Roman" w:hAnsi="Times New Roman" w:cs="Times New Roman"/>
          <w:sz w:val="24"/>
          <w:szCs w:val="24"/>
        </w:rPr>
        <w:t>bir araya</w:t>
      </w:r>
      <w:r w:rsidRPr="00AC3246">
        <w:rPr>
          <w:rFonts w:ascii="Times New Roman" w:hAnsi="Times New Roman" w:cs="Times New Roman"/>
          <w:sz w:val="24"/>
          <w:szCs w:val="24"/>
        </w:rPr>
        <w:t xml:space="preserve"> gelmesiyle oluşmuş enden yer şekilleridir. Görselliği yanında enden yer şekline sahip olmasıyla turizmde ayrı bir öneme sahiptirler.</w:t>
      </w:r>
    </w:p>
    <w:p w:rsidR="00ED4A22" w:rsidRPr="00AC3246" w:rsidRDefault="00ED4A22" w:rsidP="00AC3246">
      <w:pPr>
        <w:pStyle w:val="NormalWeb"/>
        <w:spacing w:before="0" w:beforeAutospacing="0" w:after="0" w:afterAutospacing="0" w:line="360" w:lineRule="auto"/>
        <w:jc w:val="both"/>
      </w:pPr>
      <w:r w:rsidRPr="00AC3246">
        <w:t xml:space="preserve">Turizm amaçlı değerlendirilebilecek bu alanlar özellikle doğa ile </w:t>
      </w:r>
      <w:r w:rsidR="00F95ADB" w:rsidRPr="00AC3246">
        <w:t>iç içe</w:t>
      </w:r>
      <w:r w:rsidRPr="00AC3246">
        <w:t xml:space="preserve"> bulunmak isteyen insanlar için cazip alanlar sunmaktadır. Bu alanların Ankara, İstanbul gibi büyük şehirlere yakın olması hafta sonu düzenlenecek trekking’lerle daha cazip hale getirilebilir. </w:t>
      </w:r>
    </w:p>
    <w:p w:rsidR="00ED4A22" w:rsidRPr="00AC3246" w:rsidRDefault="00ED4A22" w:rsidP="00AC3246">
      <w:pPr>
        <w:pStyle w:val="NormalWeb"/>
        <w:spacing w:before="0" w:beforeAutospacing="0" w:after="0" w:afterAutospacing="0" w:line="360" w:lineRule="auto"/>
        <w:jc w:val="both"/>
      </w:pPr>
      <w:r w:rsidRPr="00AC3246">
        <w:rPr>
          <w:b/>
        </w:rPr>
        <w:lastRenderedPageBreak/>
        <w:t>Gökyar Çağlayanı:</w:t>
      </w:r>
      <w:r w:rsidRPr="00AC3246">
        <w:t xml:space="preserve"> Kurucaşile ilçesi, Kanatlı Köyü yakınlarında denize düşen çağlayan niteliğindedir. Ortalama 70 m. yüksekliği vardır. Ulaşım, deniz motoru ile sağlanabilir.</w:t>
      </w:r>
      <w:r w:rsidRPr="00AC3246">
        <w:rPr>
          <w:b/>
          <w:i/>
        </w:rPr>
        <w:t xml:space="preserve"> </w:t>
      </w:r>
    </w:p>
    <w:p w:rsidR="00ED4A22" w:rsidRPr="00AC3246" w:rsidRDefault="00ED4A22" w:rsidP="00AC3246">
      <w:pPr>
        <w:pStyle w:val="NormalWeb"/>
        <w:spacing w:before="0" w:beforeAutospacing="0" w:after="0" w:afterAutospacing="0" w:line="360" w:lineRule="auto"/>
        <w:jc w:val="both"/>
      </w:pPr>
      <w:r w:rsidRPr="00AC3246">
        <w:rPr>
          <w:b/>
        </w:rPr>
        <w:t>Ulukaya Çağlayanı:</w:t>
      </w:r>
      <w:r w:rsidRPr="00AC3246">
        <w:t xml:space="preserve"> Ulus ilçesine 17 km. uzaklıkta ve Ulus Çayı üzerindedir. Şelale tamamen kayalar içerisinden doğar ve 20 m. yükseklik oluşturur. Daha sonra ilgili kanyon içersinde ilerleyip bir gölet meydana getirir.</w:t>
      </w:r>
    </w:p>
    <w:p w:rsidR="00ED4A22" w:rsidRPr="00AC3246" w:rsidRDefault="00ED4A22"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Aksuçayı Çağlayanı:</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 xml:space="preserve">Kumluca Beldesi Kızıllar Köyü mevkiindedir. Umar Tepesi’ni 10 m. genişliğinde ikiye bölen Aksu Çayı, üç kademede, 35 m. yükseklikten düşerek çağlayanı oluşturur. Hemen yakınında </w:t>
      </w:r>
      <w:r w:rsidR="00F95ADB" w:rsidRPr="00AC3246">
        <w:rPr>
          <w:rFonts w:ascii="Times New Roman" w:hAnsi="Times New Roman" w:cs="Times New Roman"/>
          <w:sz w:val="24"/>
          <w:szCs w:val="24"/>
        </w:rPr>
        <w:t>Hz. Ali’ye</w:t>
      </w:r>
      <w:r w:rsidRPr="00AC3246">
        <w:rPr>
          <w:rFonts w:ascii="Times New Roman" w:hAnsi="Times New Roman" w:cs="Times New Roman"/>
          <w:sz w:val="24"/>
          <w:szCs w:val="24"/>
        </w:rPr>
        <w:t xml:space="preserve"> ait bir atın ayak izlerinin varlığı rivayet edilmekte ve bu nedenle kurak geçen yaz aylarında yağmur duası yapılmaktadır</w:t>
      </w:r>
    </w:p>
    <w:p w:rsidR="0012622F" w:rsidRPr="00AC3246" w:rsidRDefault="0012622F" w:rsidP="00AC3246">
      <w:pPr>
        <w:pStyle w:val="ListeParagraf"/>
        <w:tabs>
          <w:tab w:val="left" w:pos="284"/>
          <w:tab w:val="left" w:pos="567"/>
        </w:tabs>
        <w:spacing w:line="360" w:lineRule="auto"/>
        <w:ind w:left="0"/>
        <w:jc w:val="both"/>
        <w:rPr>
          <w:rFonts w:ascii="Times New Roman" w:hAnsi="Times New Roman" w:cs="Times New Roman"/>
          <w:b/>
          <w:sz w:val="24"/>
          <w:szCs w:val="24"/>
        </w:rPr>
      </w:pPr>
    </w:p>
    <w:p w:rsidR="0099320A" w:rsidRPr="00AC3246" w:rsidRDefault="0099320A"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FE7616" w:rsidRPr="00AC3246">
        <w:rPr>
          <w:rFonts w:ascii="Times New Roman" w:hAnsi="Times New Roman" w:cs="Times New Roman"/>
          <w:b/>
          <w:sz w:val="24"/>
          <w:szCs w:val="24"/>
        </w:rPr>
        <w:t>Tarihsel ve Arkeolojik Değerler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Genelde Karadeniz Bölgesi, özelde ise, Bartın ve çevresi, tarihi eser ve kalıntılar bakımından zengin değildir.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Amasra Müzesi: </w:t>
      </w:r>
      <w:r w:rsidRPr="00AC3246">
        <w:rPr>
          <w:rFonts w:ascii="Times New Roman" w:hAnsi="Times New Roman" w:cs="Times New Roman"/>
          <w:sz w:val="24"/>
          <w:szCs w:val="24"/>
        </w:rPr>
        <w:t xml:space="preserve">İnşaatına 1884 yılında Denizcilik Okulu yapılmak amacıyla başlanmıştır. Savaşlar nedeniyle bitirilemeyen okul, 1982 yılından beri arkeolojik ve etnografik eserlerin sergilendiği yöreye ait tek müzedir.  Helenistik, Roma, Bizans, Ceneviz ve Osmanlı dönemine ait pişmiş toprak, cam, altın, bronz eşyalar, heykeller, bilezikler, haçlar, silahlar, kandiller, kabartmalar, mühürler, seramikler ve dönemlere göre giyim kuşam zevkini yansıtan giysiler, gümüş süs eşyaları, halılar, </w:t>
      </w:r>
      <w:r w:rsidR="009033A3" w:rsidRPr="00AC3246">
        <w:rPr>
          <w:rFonts w:ascii="Times New Roman" w:hAnsi="Times New Roman" w:cs="Times New Roman"/>
          <w:sz w:val="24"/>
          <w:szCs w:val="24"/>
        </w:rPr>
        <w:t>saatler</w:t>
      </w:r>
      <w:r w:rsidRPr="00AC3246">
        <w:rPr>
          <w:rFonts w:ascii="Times New Roman" w:hAnsi="Times New Roman" w:cs="Times New Roman"/>
          <w:sz w:val="24"/>
          <w:szCs w:val="24"/>
        </w:rPr>
        <w:t xml:space="preserve"> ve Kuranı Kerimler sergilenmektedir.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Amasra Kalesi: </w:t>
      </w:r>
      <w:r w:rsidRPr="00AC3246">
        <w:rPr>
          <w:rFonts w:ascii="Times New Roman" w:hAnsi="Times New Roman" w:cs="Times New Roman"/>
          <w:sz w:val="24"/>
          <w:szCs w:val="24"/>
        </w:rPr>
        <w:t xml:space="preserve">Bizans dönemine ait olan kale Ceneviz dönemlerinde değişikliğe uğramış ve 14.-15. yüzyıllarda Ceneviz ve Osmanlı dönemlerinde de ciddi onarımlar görmüştür. Kale; birisi o zaman ada olan “Kemere” denilen bir köprüyle Amasra’ya bağlanan Boztepe’deki (Sormagir Kalesi) diğeri Amasra’daki (Zindan kalesi) iki ana kütleden oluşmaktadır. Amasra Kalesinin kuzeydoğu-güneydoğu arasındaki surlarının uzunluğu 65 metre, üzerinde 8 adet burç bulunan güney surlarının uzunluğu 300 metre ve Kemere Köprü’den itibaren de büyük bölümü yıkılan kuzey surlarının uzunluğu 200 metre kadardır. Sormagir Kalesinin kapıdan batıya doğru uzanan surları ile doğu ve </w:t>
      </w:r>
      <w:r w:rsidRPr="00AC3246">
        <w:rPr>
          <w:rFonts w:ascii="Times New Roman" w:hAnsi="Times New Roman" w:cs="Times New Roman"/>
          <w:sz w:val="24"/>
          <w:szCs w:val="24"/>
        </w:rPr>
        <w:lastRenderedPageBreak/>
        <w:t xml:space="preserve">kuzeydoğusunu çevreleyen surların çoğu yıkılmış, kapıya bitişik batı surlarının 50 metrelik bir kısmı ise ayaktadır.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Fatih (Kilise) Camii: </w:t>
      </w:r>
      <w:r w:rsidRPr="00AC3246">
        <w:rPr>
          <w:rFonts w:ascii="Times New Roman" w:hAnsi="Times New Roman" w:cs="Times New Roman"/>
          <w:sz w:val="24"/>
          <w:szCs w:val="24"/>
        </w:rPr>
        <w:t>Amasra kalesi içinde fatih camii denilen ibadethane 9. yüzyıl sonlarında inşa edilmiş eski bir Bizans kilisesidir. 400 yıl kilise olarak kullanılmış ve 1460 yılında Fatih Sultan Mehmet tarafından camiye çevrilmiştir.  İçinde Fatih Sultan Mehmet’e ait bir kılıç muhafaza edilmektedir. Bu camiinin imamı, Cuma ve Bayramlarda hutbeye çıkarken üzerinde bir kılıç taşımaktadır. Bu gelenek bugün de devam etmektedir.</w:t>
      </w:r>
    </w:p>
    <w:p w:rsidR="0099320A" w:rsidRPr="003F4865"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İbrahimpaşa Camii: </w:t>
      </w:r>
      <w:r w:rsidRPr="00AC3246">
        <w:rPr>
          <w:rFonts w:ascii="Times New Roman" w:hAnsi="Times New Roman" w:cs="Times New Roman"/>
          <w:sz w:val="24"/>
          <w:szCs w:val="24"/>
        </w:rPr>
        <w:t xml:space="preserve">Bosna valisi İbrahim paşa tarafından yaptırılmıştır. Yapım yılı bilinmemekle beraber yaklaşık 150 yıllık bir geçmişe sahip olduğu tahmin edilmektedir. 12’si büyük kubbenin etrafında olmak üzere 32 pencerelidir. Kare planlı, tek kubbeli ve </w:t>
      </w:r>
      <w:r w:rsidRPr="003F4865">
        <w:rPr>
          <w:rFonts w:ascii="Times New Roman" w:hAnsi="Times New Roman" w:cs="Times New Roman"/>
          <w:sz w:val="24"/>
          <w:szCs w:val="24"/>
        </w:rPr>
        <w:t>tek minarelidir.</w:t>
      </w:r>
    </w:p>
    <w:p w:rsidR="003F4865" w:rsidRPr="003F4865" w:rsidRDefault="003F4865" w:rsidP="003F4865">
      <w:pPr>
        <w:spacing w:line="360" w:lineRule="auto"/>
        <w:jc w:val="both"/>
        <w:rPr>
          <w:rFonts w:ascii="Times New Roman" w:hAnsi="Times New Roman" w:cs="Times New Roman"/>
          <w:sz w:val="24"/>
          <w:szCs w:val="24"/>
        </w:rPr>
      </w:pPr>
      <w:r w:rsidRPr="003F4865">
        <w:rPr>
          <w:rFonts w:ascii="Times New Roman" w:hAnsi="Times New Roman" w:cs="Times New Roman"/>
          <w:b/>
          <w:bCs/>
          <w:color w:val="374149"/>
          <w:sz w:val="24"/>
          <w:szCs w:val="24"/>
        </w:rPr>
        <w:t xml:space="preserve">Şimşirli Baba Cami: </w:t>
      </w:r>
      <w:r w:rsidRPr="003F4865">
        <w:rPr>
          <w:rFonts w:ascii="Times New Roman" w:hAnsi="Times New Roman" w:cs="Times New Roman"/>
          <w:bCs/>
          <w:color w:val="374149"/>
          <w:sz w:val="24"/>
          <w:szCs w:val="24"/>
        </w:rPr>
        <w:t>U</w:t>
      </w:r>
      <w:r w:rsidRPr="003F4865">
        <w:rPr>
          <w:rFonts w:ascii="Times New Roman" w:hAnsi="Times New Roman" w:cs="Times New Roman"/>
          <w:color w:val="000000"/>
          <w:sz w:val="24"/>
          <w:szCs w:val="24"/>
        </w:rPr>
        <w:t xml:space="preserve">lus ilçesinin Kalecik köyündedir. Tarihi bilinmemekle beraber, Şimşirli Baba tarafından bir gecede yapıldığı rivayet edilen caminin yanında kendi mezarı, Akşemseddin’in babası Hamza Efendi’nin mezarı ve soğuk sularıyla Akşemseddin Çeşmesi </w:t>
      </w:r>
      <w:r w:rsidR="0021266D" w:rsidRPr="003F4865">
        <w:rPr>
          <w:rFonts w:ascii="Times New Roman" w:hAnsi="Times New Roman" w:cs="Times New Roman"/>
          <w:color w:val="000000"/>
          <w:sz w:val="24"/>
          <w:szCs w:val="24"/>
        </w:rPr>
        <w:t>bulunmaktadır. Kalecik</w:t>
      </w:r>
      <w:r w:rsidRPr="003F4865">
        <w:rPr>
          <w:rFonts w:ascii="Times New Roman" w:hAnsi="Times New Roman" w:cs="Times New Roman"/>
          <w:color w:val="000000"/>
          <w:sz w:val="24"/>
          <w:szCs w:val="24"/>
        </w:rPr>
        <w:t xml:space="preserve"> yakınlarında uzun yıllar eşiyle birlikte yaşayan Kara Yusuf İzzettin Hazretleri’nin vakit namazlarını uzun süre yörede yoğun olan şimşir ve çınar ağaçlarının gölgesinde, daha sonra da geniş gövdeli çınar ağacını oyarak yaptığı 4m2’lik </w:t>
      </w:r>
      <w:r w:rsidR="0021266D" w:rsidRPr="003F4865">
        <w:rPr>
          <w:rFonts w:ascii="Times New Roman" w:hAnsi="Times New Roman" w:cs="Times New Roman"/>
          <w:color w:val="000000"/>
          <w:sz w:val="24"/>
          <w:szCs w:val="24"/>
        </w:rPr>
        <w:t>mekânda</w:t>
      </w:r>
      <w:r w:rsidRPr="003F4865">
        <w:rPr>
          <w:rFonts w:ascii="Times New Roman" w:hAnsi="Times New Roman" w:cs="Times New Roman"/>
          <w:color w:val="000000"/>
          <w:sz w:val="24"/>
          <w:szCs w:val="24"/>
        </w:rPr>
        <w:t xml:space="preserve"> kıldığından Şimşirli Baba adıyla anıldığı söylenir. Günümüzde, 500 kişinin ibadet yapabildiği cami ve imaret; hem ibadet ve hem de genç annelerin doğum sonrası az olan sütlerinin artması amacıyla günü birlik ziyaretçi çektiği gibi, her yıl Recep, Şaban ve Ramazan aylarında onbinlerce kişi tarafından ziyaret edilmektedir. Özellikle, Recep’in 1.haftasında (Regaip Kandili’ni müteakip) ilk Cuma günü akşamı, Cuma namazından sonra kesilen kurbanların yoğurt ve çorbalarla ziyaretçilere ikram edildiği ve ev sahipliğini çevre köylülerin yaptığı büyük kutlamalara da sahne olmaktadır. Şimşirli Baba’nın oldukça fazla ziyaretçi çekmesine neden olan öykü ise hayli ilginçtir. Yöre halkı “Şimşirli Baba Tayyü </w:t>
      </w:r>
      <w:r w:rsidR="0021266D" w:rsidRPr="003F4865">
        <w:rPr>
          <w:rFonts w:ascii="Times New Roman" w:hAnsi="Times New Roman" w:cs="Times New Roman"/>
          <w:color w:val="000000"/>
          <w:sz w:val="24"/>
          <w:szCs w:val="24"/>
        </w:rPr>
        <w:t>Mekân’a</w:t>
      </w:r>
      <w:r w:rsidRPr="003F4865">
        <w:rPr>
          <w:rFonts w:ascii="Times New Roman" w:hAnsi="Times New Roman" w:cs="Times New Roman"/>
          <w:color w:val="000000"/>
          <w:sz w:val="24"/>
          <w:szCs w:val="24"/>
        </w:rPr>
        <w:t xml:space="preserve"> vakıftı, bütün namazlarını Beytullah’ta (</w:t>
      </w:r>
      <w:r w:rsidR="0021266D" w:rsidRPr="003F4865">
        <w:rPr>
          <w:rFonts w:ascii="Times New Roman" w:hAnsi="Times New Roman" w:cs="Times New Roman"/>
          <w:color w:val="000000"/>
          <w:sz w:val="24"/>
          <w:szCs w:val="24"/>
        </w:rPr>
        <w:t>Kâbe</w:t>
      </w:r>
      <w:r w:rsidRPr="003F4865">
        <w:rPr>
          <w:rFonts w:ascii="Times New Roman" w:hAnsi="Times New Roman" w:cs="Times New Roman"/>
          <w:color w:val="000000"/>
          <w:sz w:val="24"/>
          <w:szCs w:val="24"/>
        </w:rPr>
        <w:t xml:space="preserve">) kılardı. Geçimini ise, sahibi olduğu tek inekten elde ettiği süt ürünlerinin takasıyla sağlardı. Ancak, onlarca inekten alınmışçasına bol olan sütün kaynağı aslında yörede yaşayan geyiklerdi. Her sabah toplu halde buraya gelen geyikler, hiçbir zorluk çıkarmadan Şimşirli Baba ve eşi tarafından sağıldıktan sonra </w:t>
      </w:r>
      <w:r w:rsidRPr="003F4865">
        <w:rPr>
          <w:rFonts w:ascii="Times New Roman" w:hAnsi="Times New Roman" w:cs="Times New Roman"/>
          <w:color w:val="000000"/>
          <w:sz w:val="24"/>
          <w:szCs w:val="24"/>
        </w:rPr>
        <w:lastRenderedPageBreak/>
        <w:t>ormana dönerlerdi. Ayrıca Şimşirli Baba’nın bir gecede yaptığı bu caminin malzemesini de aynı gece geyikler taşımışlardı.” diyorlar.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yer alan diğer dini yapılar; Halil bey Camii, Şadırvan Camii, Yıkık Kilise, Aya Nikolas Kilisesi, Kilise Mescidi ve Ebu Derda Türbesidir.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Taşhan: </w:t>
      </w:r>
      <w:r w:rsidRPr="00AC3246">
        <w:rPr>
          <w:rFonts w:ascii="Times New Roman" w:hAnsi="Times New Roman" w:cs="Times New Roman"/>
          <w:sz w:val="24"/>
          <w:szCs w:val="24"/>
        </w:rPr>
        <w:t>Bu</w:t>
      </w:r>
      <w:r w:rsidRPr="00AC3246">
        <w:rPr>
          <w:rFonts w:ascii="Times New Roman" w:hAnsi="Times New Roman" w:cs="Times New Roman"/>
          <w:b/>
          <w:sz w:val="24"/>
          <w:szCs w:val="24"/>
        </w:rPr>
        <w:t xml:space="preserve"> </w:t>
      </w:r>
      <w:r w:rsidRPr="00AC3246">
        <w:rPr>
          <w:rFonts w:ascii="Times New Roman" w:hAnsi="Times New Roman" w:cs="Times New Roman"/>
          <w:sz w:val="24"/>
          <w:szCs w:val="24"/>
        </w:rPr>
        <w:t>hanın kitabesi yoktur.</w:t>
      </w:r>
      <w:r w:rsidRPr="00AC3246">
        <w:rPr>
          <w:rFonts w:ascii="Times New Roman" w:hAnsi="Times New Roman" w:cs="Times New Roman"/>
          <w:b/>
          <w:sz w:val="24"/>
          <w:szCs w:val="24"/>
        </w:rPr>
        <w:t xml:space="preserve"> </w:t>
      </w:r>
      <w:r w:rsidRPr="00AC3246">
        <w:rPr>
          <w:rFonts w:ascii="Times New Roman" w:hAnsi="Times New Roman" w:cs="Times New Roman"/>
          <w:sz w:val="24"/>
          <w:szCs w:val="24"/>
        </w:rPr>
        <w:t xml:space="preserve">1832-1835 yılları arasında yapılmıştır. İki katlı han moloz, taş ve tuğladan harç ile yapılmıştır. Han’ın içinde 11*12 ebadında bir avlu bulunmaktadır. Taşhan’ın kuzey, güney ve batı tarafında on adet paye üzerine </w:t>
      </w:r>
      <w:r w:rsidR="00382095" w:rsidRPr="00AC3246">
        <w:rPr>
          <w:rFonts w:ascii="Times New Roman" w:hAnsi="Times New Roman" w:cs="Times New Roman"/>
          <w:sz w:val="24"/>
          <w:szCs w:val="24"/>
        </w:rPr>
        <w:t>kurulmuş kemerler</w:t>
      </w:r>
      <w:r w:rsidRPr="00AC3246">
        <w:rPr>
          <w:rFonts w:ascii="Times New Roman" w:hAnsi="Times New Roman" w:cs="Times New Roman"/>
          <w:sz w:val="24"/>
          <w:szCs w:val="24"/>
        </w:rPr>
        <w:t xml:space="preserve"> görülür. Burada dokuz bölme olup, her bölmenin tavanı tekke tonozludur. Mimari plan olarak dikdörtgen planlı ve açık avlulu bir şeması vardır. İkinci kata sağlı sollu taş basamaklarla çıkılır. Konaklama amacıyla yapılmıştır. Halen şahıs mülkiyetinde ticari amaçlı kullanılmaktadır.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Şadırvan: </w:t>
      </w:r>
      <w:r w:rsidRPr="00AC3246">
        <w:rPr>
          <w:rFonts w:ascii="Times New Roman" w:hAnsi="Times New Roman" w:cs="Times New Roman"/>
          <w:sz w:val="24"/>
          <w:szCs w:val="24"/>
        </w:rPr>
        <w:t xml:space="preserve">1912’de Karakaşoğlu Hacı Arif Kaptan tarafından yaptırılmıştır. 8 mermer sütun üzerine oturtulan kubbesi yarım küre şeklinde olup, çapı 5,5 metredir. Sütunlarının arasındaki mesafe 1.85 metredir. Sütun başlıkları beş köşeli kaideler üzerine oturtulmuştur. Şadırvan’ın sütunları arasında oniki köşeli bir su havuzu bulunmaktadır. Sütun başlıklarının üst kısmına daire biçiminde ayetler yazılmıştır.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Bedesten: </w:t>
      </w:r>
      <w:r w:rsidRPr="00AC3246">
        <w:rPr>
          <w:rFonts w:ascii="Times New Roman" w:hAnsi="Times New Roman" w:cs="Times New Roman"/>
          <w:sz w:val="24"/>
          <w:szCs w:val="24"/>
        </w:rPr>
        <w:t>Amasra’nın</w:t>
      </w:r>
      <w:r w:rsidRPr="00AC3246">
        <w:rPr>
          <w:rFonts w:ascii="Times New Roman" w:hAnsi="Times New Roman" w:cs="Times New Roman"/>
          <w:b/>
          <w:sz w:val="24"/>
          <w:szCs w:val="24"/>
        </w:rPr>
        <w:t xml:space="preserve"> </w:t>
      </w:r>
      <w:r w:rsidRPr="00AC3246">
        <w:rPr>
          <w:rFonts w:ascii="Times New Roman" w:hAnsi="Times New Roman" w:cs="Times New Roman"/>
          <w:sz w:val="24"/>
          <w:szCs w:val="24"/>
        </w:rPr>
        <w:t xml:space="preserve">güneyinde, sahile yaklaşık 1,5 km. uzaklıkta 18*45 metrelik boyutları ve 5 adet nef’iyle büyük bir yapıdır.  M.S. 1.yüzyıl sonu 2. yüzyıl başında yapılmış olup, büyük bir olasılıkla bir Roma Bazilikasıdır (Eyalet Meclis Sarayı). Roma hamamı, Gymnasium olması ihtimalleri üzerinde de durulmuştur. Bedesten adını alması bu tür yapılarda ticaret işlerinin yürütülmesiyle ilgilidir. Günümüzde harabe olup, tuğladan örülen duvarlarının bir kısmı ayaktadır.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Osmanlı Hamamı: </w:t>
      </w:r>
      <w:r w:rsidRPr="00AC3246">
        <w:rPr>
          <w:rFonts w:ascii="Times New Roman" w:hAnsi="Times New Roman" w:cs="Times New Roman"/>
          <w:sz w:val="24"/>
          <w:szCs w:val="24"/>
        </w:rPr>
        <w:t xml:space="preserve">17. yüzyılda yapıldığı sanılmaktadır. Soğukluk, ılıklık, üç kurnalı yıkanma yeri ve su hazneleri ile külhan bulunmaktadır. Yıkanma yeri bir orta kubbeyle örtülüdür. Soğukluk kısmı yıkılmıştır. Dört köşesinde görülen “Biye”ler Anadolu Beylikleri döneminin tipik mimari özelliklerini taşımaktadır.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Kemerköprü: </w:t>
      </w:r>
      <w:r w:rsidRPr="00AC3246">
        <w:rPr>
          <w:rFonts w:ascii="Times New Roman" w:hAnsi="Times New Roman" w:cs="Times New Roman"/>
          <w:sz w:val="24"/>
          <w:szCs w:val="24"/>
        </w:rPr>
        <w:t>Bu köprü,</w:t>
      </w:r>
      <w:r w:rsidRPr="00AC3246">
        <w:rPr>
          <w:rFonts w:ascii="Times New Roman" w:hAnsi="Times New Roman" w:cs="Times New Roman"/>
          <w:b/>
          <w:sz w:val="24"/>
          <w:szCs w:val="24"/>
        </w:rPr>
        <w:t xml:space="preserve"> </w:t>
      </w:r>
      <w:r w:rsidRPr="00AC3246">
        <w:rPr>
          <w:rFonts w:ascii="Times New Roman" w:hAnsi="Times New Roman" w:cs="Times New Roman"/>
          <w:sz w:val="24"/>
          <w:szCs w:val="24"/>
        </w:rPr>
        <w:t xml:space="preserve">Padişah 1. Abdülhamit zamanında, Bartın voyvodalık idaresinde iken 1787 yılında Çalıkoğlu İbrahim bey tarafından yaptırılmıştır. Boyu 42 metre, eni 8,5 metredir.  Kocanazçayı üzerinde, kesme taştan harçla yapılan çok sağlam </w:t>
      </w:r>
      <w:r w:rsidRPr="00AC3246">
        <w:rPr>
          <w:rFonts w:ascii="Times New Roman" w:hAnsi="Times New Roman" w:cs="Times New Roman"/>
          <w:sz w:val="24"/>
          <w:szCs w:val="24"/>
        </w:rPr>
        <w:lastRenderedPageBreak/>
        <w:t xml:space="preserve">üçayak ve iki sivri kemer üzerine kurulmuştur. İnşaat sırasında harcın daha güçlü olmasını sağlamak için içerisine binlerce yumurta akı katıldığı söylenmektedir.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Asmaköprü: </w:t>
      </w:r>
      <w:r w:rsidRPr="00AC3246">
        <w:rPr>
          <w:rFonts w:ascii="Times New Roman" w:hAnsi="Times New Roman" w:cs="Times New Roman"/>
          <w:sz w:val="24"/>
          <w:szCs w:val="24"/>
        </w:rPr>
        <w:t xml:space="preserve"> 1889 yılında Hacı Osman Paşa tarafından yaptırılmıştır. Kocanazçayı üzerinde kesme taştan harçla yapılan sağlam iki ayak üzerinde kurulmuştur. Kemerköprü’den sonra yaptırılan 2. köprüdür.  Ahşap olan üst kısmı 1957 yılında beton olarak yenilenmiştir. Köprünün boyu 30 metre genişliği 8 metredir.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Orduyeri (Kışla) Köprüsü: </w:t>
      </w:r>
      <w:r w:rsidRPr="00AC3246">
        <w:rPr>
          <w:rFonts w:ascii="Times New Roman" w:hAnsi="Times New Roman" w:cs="Times New Roman"/>
          <w:sz w:val="24"/>
          <w:szCs w:val="24"/>
        </w:rPr>
        <w:t>1891 yılında Bolu Mutasarrıfı İsmail Beyin önderliğinde halkın yardımıyla yapılmıştır. Kocaçay üzerinde kesme taştan 5 sağlam ayak üzerinde kurulmuştur. Ahşap olan üst kısmı 1957 yılında beton olarak yeniden yapılmıştır. Boyu 98 metre, eni 7.30 metredir.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Kemerdere Köprüsü: </w:t>
      </w:r>
      <w:r w:rsidRPr="00AC3246">
        <w:rPr>
          <w:rFonts w:ascii="Times New Roman" w:hAnsi="Times New Roman" w:cs="Times New Roman"/>
          <w:sz w:val="24"/>
          <w:szCs w:val="24"/>
        </w:rPr>
        <w:t xml:space="preserve">Roma imparatoru Cludius döneminde (M.S.54-41) yapılan tek gözlü bir Roma köprüsü olup, Amasra’ya 3 km. uzaklıktaki Ceneviz vadisindedir. Amasra’yı Bartına bağlayan ve dördüncü km. de Kuşkayası Anıtının önünden geçen Roma yol ağının bir parçasıdır. Köprü ayağındaki çok silik bir kabartma kompozisyonunda mızrakla savaşan 7 asker, Roma-Pontus savaşlarını anlatır. Kiliselerin yer aldığı şehirleri birbirine bağlar. Amasra-Ereğli ve Gerede arasında ulaşımı sağlar. Tarihi İpek Yoluna bağlantısı vardır.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Kemere Köprü: </w:t>
      </w:r>
      <w:r w:rsidRPr="00AC3246">
        <w:rPr>
          <w:rFonts w:ascii="Times New Roman" w:hAnsi="Times New Roman" w:cs="Times New Roman"/>
          <w:sz w:val="24"/>
          <w:szCs w:val="24"/>
        </w:rPr>
        <w:t xml:space="preserve">Bizans dönemine ait olup, Amasra Zindan kalesini Boztepe’deki Sormagir kalesine bağlayan tek gözlü bir köprüdür.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Kuş Kayası Yol Anıtı: </w:t>
      </w:r>
      <w:r w:rsidRPr="00AC3246">
        <w:rPr>
          <w:rFonts w:ascii="Times New Roman" w:hAnsi="Times New Roman" w:cs="Times New Roman"/>
          <w:sz w:val="24"/>
          <w:szCs w:val="24"/>
        </w:rPr>
        <w:t>Amasra-Bartın karayolu üzerinde Amasra’ya 4 km. uzaklıktaki Kuşkayası mevkiindedir. Roma İmparatoru Cludius Cermanious zamanında, Doğu Eyaletleri İnşaatları Komutanlığı yaptıktan sonra yaşam boyu Bitinya-Pontus Valiliğine atanan Gaius Julius Aguille tarafından yaptırılmış karayolu dinlenme yeri ve anıtıdır. Anadolu da bir benzerinin bulunmayışı bakımından tek eser hükmündedir. Anıt kompozisyonu çok muntazam kaya dilimleri üzerine işlenmiştir. Biri diğerini tamamlayan veya ikiside aynı metni veren Grekçe ve Latince iki kitabe ile niş içinde bir insan kabartması ve yüksek sütuna konmuş bir kartal figürü yontulmuştur. Ayrıca oturma sedirleri ve birkaç kaya niş’i de vardır. İnsan kabartmasının baş ve ayakları kopmuştur. Azman kartal figürü lejyonların sınırsız gücünü temsil eder. İnsan büyüklüğündeki kartalın başı kopuktur. Roma kaya yolunu eni 5 metredir.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lastRenderedPageBreak/>
        <w:t xml:space="preserve">Antik (İlkçağ) Tiyatro: </w:t>
      </w:r>
      <w:r w:rsidRPr="00AC3246">
        <w:rPr>
          <w:rFonts w:ascii="Times New Roman" w:hAnsi="Times New Roman" w:cs="Times New Roman"/>
          <w:sz w:val="24"/>
          <w:szCs w:val="24"/>
        </w:rPr>
        <w:t xml:space="preserve">Roma dönemine ait olup, Aya Yorgi tepesinin güney yamacındadır. Tiyatro boşluğu ve sahne bölümleri yıkılmıştır. Yeri halen mezarlık olarak kullanılan tiyatronun sadece bir giriş kapısına ait kalıntıları görülebilmektedir. Çünkü 1880 Amasra-Bartın karayolu yapımında bozularak taşları kaldırımlarda kullanılmıştır. </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Akropol ve Nekropol: </w:t>
      </w:r>
      <w:r w:rsidRPr="00AC3246">
        <w:rPr>
          <w:rFonts w:ascii="Times New Roman" w:hAnsi="Times New Roman" w:cs="Times New Roman"/>
          <w:sz w:val="24"/>
          <w:szCs w:val="24"/>
        </w:rPr>
        <w:t>Akropol Bedesten’in güneybatısında olup, surlarının çok az bir kısmı ayaktadır. Nekropol ise, Anıt mezarlar ve lahit taşları inşaatlarda kullanılmış olup, günümüzde sadece yeri bilinmektedir.</w:t>
      </w:r>
    </w:p>
    <w:p w:rsidR="0099320A" w:rsidRPr="00AC3246" w:rsidRDefault="0099320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Toprakaltı Galerileri: </w:t>
      </w:r>
      <w:r w:rsidRPr="00AC3246">
        <w:rPr>
          <w:rFonts w:ascii="Times New Roman" w:hAnsi="Times New Roman" w:cs="Times New Roman"/>
          <w:sz w:val="24"/>
          <w:szCs w:val="24"/>
        </w:rPr>
        <w:t>En önemli bölümünü Tomaşkuyusu mevkisinde görülen galerinin Roma dönemine ait olduğu sanılmaktadır. 17 metrelik bir ana galeri ile bununla kesişen muhtelif bağlantılarla Bedestendeki yapı tekniklerinin aynen uygulandığı dikkat çekmektedir.  Galerinin üstü ufki sıralanmış bloklarla kapatılmıştır. Güneye ve batıya doğru antik şehir alanlarında yer yer geniş kanalizasyon alanlarına ve rogarlara rastlanır.</w:t>
      </w:r>
    </w:p>
    <w:p w:rsidR="0099320A" w:rsidRPr="00AC3246" w:rsidRDefault="0099320A" w:rsidP="00AC3246">
      <w:p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Bartın ve çevresinin tarihi değerleri sadece yukarıda sıralananlardan ibaret değildir. Görülmeye değer birçok tarih kalıntısını içinde yaşatan Bartın’da Su Sarnıcı, Horhor Tüneli, Hisarkale Mahseni, Büyüktepe Mağarası, Çeştepe Höyüğü diğer önemli tarihi mekânlardır. </w:t>
      </w:r>
    </w:p>
    <w:p w:rsidR="00FE7616" w:rsidRPr="00AC3246" w:rsidRDefault="00FE7616" w:rsidP="00E46224">
      <w:pPr>
        <w:pStyle w:val="ListeParagraf"/>
        <w:numPr>
          <w:ilvl w:val="1"/>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Bartın ve Çevresinin Turizmi</w:t>
      </w:r>
    </w:p>
    <w:p w:rsidR="005B58F7" w:rsidRDefault="005B58F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tarihi, doğal ve kültürel değerleriyle turizm için önemli bir potansiyel oluşturmaktadır. Fakat en çok tahrip edilen değerlerde yine bu değerlerdir. Bu durumda Bartın ve çevresinde turizmin gelişmesini engelleyen önemli bir tehdit unsuru oluşmaktadır. Yöre halkının ve yerel yönetimlerin bu sorunları bilmelerine rağmen hiçbir çözüm üretilmeyişi de yöre için önemli bir olumsuzluk teşkil etmektedir.  </w:t>
      </w:r>
    </w:p>
    <w:p w:rsidR="00FE7616" w:rsidRPr="00AC3246" w:rsidRDefault="00367D03"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0B1C66" w:rsidRPr="00AC3246">
        <w:rPr>
          <w:rFonts w:ascii="Times New Roman" w:hAnsi="Times New Roman" w:cs="Times New Roman"/>
          <w:b/>
          <w:sz w:val="24"/>
          <w:szCs w:val="24"/>
        </w:rPr>
        <w:t>Deniz</w:t>
      </w:r>
      <w:r w:rsidR="0036098C" w:rsidRPr="00AC3246">
        <w:rPr>
          <w:rFonts w:ascii="Times New Roman" w:hAnsi="Times New Roman" w:cs="Times New Roman"/>
          <w:b/>
          <w:sz w:val="24"/>
          <w:szCs w:val="24"/>
        </w:rPr>
        <w:t xml:space="preserve"> ve Irmak</w:t>
      </w:r>
      <w:r w:rsidR="000B1C66" w:rsidRPr="00AC3246">
        <w:rPr>
          <w:rFonts w:ascii="Times New Roman" w:hAnsi="Times New Roman" w:cs="Times New Roman"/>
          <w:b/>
          <w:sz w:val="24"/>
          <w:szCs w:val="24"/>
        </w:rPr>
        <w:t xml:space="preserve"> Turizmi</w:t>
      </w:r>
    </w:p>
    <w:p w:rsidR="00830359" w:rsidRPr="00AC3246" w:rsidRDefault="0083035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çevresinin dik ve ormanlık yamaçlarını denizle buluşturan 59 km’lik sahil şeridi, olağanüstü güzellikteki koylar, yeşilin her tonunu sergileyen bitki örtüsü ile kaplıdır. Kristal duruluğundaki suların önünde yer alan plajlar, temiz ve bol kumlarıyla </w:t>
      </w:r>
      <w:r w:rsidRPr="00AC3246">
        <w:rPr>
          <w:rFonts w:ascii="Times New Roman" w:hAnsi="Times New Roman" w:cs="Times New Roman"/>
          <w:sz w:val="24"/>
          <w:szCs w:val="24"/>
        </w:rPr>
        <w:lastRenderedPageBreak/>
        <w:t xml:space="preserve">yerli ve yabancı turistlerin ilgisini çekmektedir. Gelen yerli ve yabancı turistlerin doğal güzellikler yanında denizi de çekici unsurlar arasında düşündüğü anlaşılmaktadır. </w:t>
      </w:r>
    </w:p>
    <w:p w:rsidR="00830359" w:rsidRPr="00AC3246" w:rsidRDefault="0083035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Şüphesiz turizm sektörü açısından mevcut en önemli potansiyel deniz ve plajdır. Ancak bölgede turizmin gelişimi diğer çekim unsurlarıyla beraber kuvvetli şekilde desteklenmelidir. Sahanın deniz, plaj kaynakları halen bölgenin yerel halkıyla alt gelir gruplarına hitap etmektedir. </w:t>
      </w:r>
    </w:p>
    <w:p w:rsidR="00830359" w:rsidRPr="00AC3246" w:rsidRDefault="0083035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Araştırma alanı kıyılarında bulunan tüm yerleşmelerde denize girilmektedir. Yörede deniz turizmi, konaklama tesislerinin kurulduğu Amasra ilçesi, İnkumu ve Çakraz beldesinde toplanmaktadır. Kıyıların çok büyük bölümü deniz turizmi için yeterli altyapıya sahip olmadığından tenhadır.  Çoğunlukta Ankara, İstanbul, Karabük, Çankırı ve Kastamonulu yerli turistlerin ilgi alanı olan güneş-kum-deniz turizmi, Haziran ayı başından Temmuz ve Ağustos aylarını kapsar.</w:t>
      </w:r>
    </w:p>
    <w:p w:rsidR="00830359" w:rsidRPr="00AC3246" w:rsidRDefault="00830359"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 tatil turizmi yanında diğer doğa turizmi çeşitleri bakımından da turistlere geniş imkânlar sunar. Ancak yörenin deniz mevsiminin kısa olması, yaz aylarında güneşli günler sayısının azlığı ve çevre kirliliği, deniz turizmini olumsuz etkilemektedir. Yöre turizminin geliştirilebilmesi, mevcut sahil yolunun standardının yükseltilmesi ve doğaya yönelik turistik çekim merkezlerindeki altyapının oluşturulması ile mümkündür.  </w:t>
      </w:r>
    </w:p>
    <w:p w:rsidR="00F30374" w:rsidRPr="00AC3246" w:rsidRDefault="00F30374"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Ülkemiz akarsuları çevresindeki doğal, tarihi, arkeolojik, kültürel ve otantik değerlerle bir bütün oluşturarak akarsu turizmi için elverişli ortamlar yaratırlar. Bu turizm şekli tamamen doğal ortamda gerçekleştiğinden çevreyle uyumlu, çevre kirliliğine neden olmayan ve akarsuyun içinden aktığı yörenin beşeri ve doğal güzelliklerini ön plana çıkartan selektif bir tür olması sebebiyle gelecekte doğa ve macera severlerin daha yoğun talepleriyle karşılanması beklenmektedir. </w:t>
      </w:r>
    </w:p>
    <w:p w:rsidR="00F30374" w:rsidRPr="00AC3246" w:rsidRDefault="00F30374"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ırmağı boyunca gerek su, ağaç ve yeşilin oluşturduğu güzellik, gerekse bir başka güzelliği sergileyen ırmaktaki sandal gezileri görülmeye ve yaşanmaya değerdir. Şehir merkezinden itibaren 12 km. yol katederek Boğaz mevkisinde Karadeniz’e dökülen Bartın Irmağı en düzenli akarsulardan biridir. Bu nedenle sandalların,  su bisikletlerinin dolaşmasına ve kürek yarışlarının yapılmasına imkân sağladığı gibi ırmaktan denize açılıp 59 km.lik sahil şeridinde batıdan doğuya doğru İnkumu, Güzelcehisar, Mogada, </w:t>
      </w:r>
      <w:r w:rsidRPr="00AC3246">
        <w:rPr>
          <w:rFonts w:ascii="Times New Roman" w:hAnsi="Times New Roman" w:cs="Times New Roman"/>
          <w:sz w:val="24"/>
          <w:szCs w:val="24"/>
        </w:rPr>
        <w:lastRenderedPageBreak/>
        <w:t xml:space="preserve">Kızılkum, Amasra, Çakraz, Akkonak, Göçkün, Çambu, Tekkeönü, Kurucaşile ve Kapısuyu’na kadar uzanan kıyı güzelliklerinin görülmesini sağlayan başlangıç noktasıdır. </w:t>
      </w:r>
    </w:p>
    <w:p w:rsidR="000B1C66" w:rsidRPr="00AC3246" w:rsidRDefault="007D3E8D"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36098C" w:rsidRPr="00AC3246">
        <w:rPr>
          <w:rFonts w:ascii="Times New Roman" w:hAnsi="Times New Roman" w:cs="Times New Roman"/>
          <w:b/>
          <w:sz w:val="24"/>
          <w:szCs w:val="24"/>
        </w:rPr>
        <w:t>Kültür Turizmi</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Anadolu tarihine 3000 yıllık bir dönemle katılır. Antik varlıklar, özgün </w:t>
      </w:r>
      <w:r w:rsidR="00024C6D" w:rsidRPr="00AC3246">
        <w:rPr>
          <w:rFonts w:ascii="Times New Roman" w:hAnsi="Times New Roman" w:cs="Times New Roman"/>
          <w:sz w:val="24"/>
          <w:szCs w:val="24"/>
        </w:rPr>
        <w:t>yaşam</w:t>
      </w:r>
      <w:r w:rsidRPr="00AC3246">
        <w:rPr>
          <w:rFonts w:ascii="Times New Roman" w:hAnsi="Times New Roman" w:cs="Times New Roman"/>
          <w:sz w:val="24"/>
          <w:szCs w:val="24"/>
        </w:rPr>
        <w:t xml:space="preserve"> ve daha </w:t>
      </w:r>
      <w:r w:rsidR="00024C6D" w:rsidRPr="00AC3246">
        <w:rPr>
          <w:rFonts w:ascii="Times New Roman" w:hAnsi="Times New Roman" w:cs="Times New Roman"/>
          <w:sz w:val="24"/>
          <w:szCs w:val="24"/>
        </w:rPr>
        <w:t>birçok</w:t>
      </w:r>
      <w:r w:rsidRPr="00AC3246">
        <w:rPr>
          <w:rFonts w:ascii="Times New Roman" w:hAnsi="Times New Roman" w:cs="Times New Roman"/>
          <w:sz w:val="24"/>
          <w:szCs w:val="24"/>
        </w:rPr>
        <w:t xml:space="preserve"> neden kültür turizmine kaynak teşkil eder. </w:t>
      </w:r>
    </w:p>
    <w:p w:rsidR="007D3E8D" w:rsidRPr="00AC3246" w:rsidRDefault="007D3E8D" w:rsidP="00AC3246">
      <w:pPr>
        <w:pStyle w:val="NormalWeb"/>
        <w:spacing w:line="360" w:lineRule="auto"/>
        <w:jc w:val="both"/>
      </w:pPr>
      <w:r w:rsidRPr="00AC3246">
        <w:rPr>
          <w:b/>
        </w:rPr>
        <w:t>Antik Kentler ve</w:t>
      </w:r>
      <w:r w:rsidRPr="00AC3246">
        <w:t xml:space="preserve"> </w:t>
      </w:r>
      <w:r w:rsidRPr="00AC3246">
        <w:rPr>
          <w:b/>
        </w:rPr>
        <w:t>Arkeolojik Alanlar:</w:t>
      </w:r>
      <w:r w:rsidRPr="00AC3246">
        <w:rPr>
          <w:b/>
          <w:i/>
        </w:rPr>
        <w:t xml:space="preserve"> </w:t>
      </w:r>
      <w:r w:rsidRPr="00AC3246">
        <w:t xml:space="preserve">Tarihi "Paphlagonya" bölgesi içerisinde birçok antik kent bulunur. Bunlardan Sesamos (Amasra), Kromna (Kurucaşile) ve Erythinoi (Çakraz) Bartın sınırları içerisindedir. Bu yerlerle ilgili bir kazı çalışması yapılmamıştır. Arkeolojik alanların en fazla görüldüğü yer Amasra ilçesidir. Şehir merkezinde kale ve üzerindeki armalar, iki kilise, Bedesten, Kuşkayası Yol Anıtı (Dünyada tek) ve inziva mağarası antik kentin görünen yüzleri sayılır. Forum, meclis sarayı, şeref yolu, 5000 kişilik tiyatro, akropol, nekropol gibi bölümler toprak altındadır. Kalıntıların diğer bir görünme yeri Kurucaşile- Tekkeönü'dür. 7 kuyu, kaçış yolu ve kale Kromna medeniyetinden kalmadır. </w:t>
      </w:r>
    </w:p>
    <w:p w:rsidR="007D3E8D" w:rsidRPr="00AC3246" w:rsidRDefault="007D3E8D" w:rsidP="00AC3246">
      <w:pPr>
        <w:pStyle w:val="NormalWeb"/>
        <w:spacing w:line="360" w:lineRule="auto"/>
        <w:jc w:val="both"/>
      </w:pPr>
      <w:r w:rsidRPr="00AC3246">
        <w:rPr>
          <w:b/>
        </w:rPr>
        <w:t xml:space="preserve">Yerel Sivil Mimari - Bartın Evleri: </w:t>
      </w:r>
      <w:r w:rsidRPr="00AC3246">
        <w:t xml:space="preserve">Ahşap Bartın evleri 200 yıllık bir dönemi kapsar. Genel olarak, Bartın evlerinde bir sofa ve bu sofa etrafında yer alan odaların oluşturduğu bir plan şeması hâkimdir. Evler genellikle iki katlıdır. Kat sayısı hiçbir zaman üç’ü geçmez. Bazı evlerde bodrum katları vardır.  Bartın evleri, “Daraba” denilen ağaç çitlerle çevrili bahçe içerisindedir. Her bahçede taştan yapılmış bir kuyu bulunmaktadır. Evlerde cephe düzeni açısından simetrik bir görüntü hâkimdir. Giriş cephelerinde, üst katlarda ve ortada “Cumba” ile cumbanın her iki yanında da genellikle ikili ve üçlü olarak pencereler yer almıştır. Odalarda mümkün olduğunca fazla pencere açılmıştır. Bartın evlerinde pencereler giyotin penceredir. Doğramalar ahşaptır. Zemin katlardaki pencerelerde, korkuluk ve güvenlik ihtiyacından ötürü demir çubuklu parmaklıklar vardır.   Evlerin bezemeli tavanı bir süsleme sanatıdır. Odalarda işlevsel ayrılıklara bağlı olarak “Yük Dolabı”, “Hamam Dolabı” ve “Hergil Dolabı”  bulunmaktadır. Bartın evlerinin ısınma ihtiyacı ocaklarla karşılanmıştır. Evlerdeki bu ocaklar, her odada olanı olduğu gibi, bir tek odada olanı da vardır. Genellikle sofa tavanları tek kaplamalıdır. Ormanlık bir arazi üzerine kurulmuş olan Bartın ve </w:t>
      </w:r>
      <w:r w:rsidRPr="00AC3246">
        <w:lastRenderedPageBreak/>
        <w:t xml:space="preserve">çevresinde en fazla kullanılmış yapı malzemesi ahşaptır. Özellikle Bartın ve çevresindeki ormanlardan elde edilen çam, abanoz, meşe, gürgen gibi ağaçlar oldukça bol kullanılmıştır. Bazı evlerde Lübnan </w:t>
      </w:r>
      <w:r w:rsidR="00FD182B" w:rsidRPr="00AC3246">
        <w:t>Sedir’ine</w:t>
      </w:r>
      <w:r w:rsidRPr="00AC3246">
        <w:t xml:space="preserve"> de rastlanmaktadır. Ahşap işçiliğinde etkileşim Rum ustalarından olmuştur.  Kullanılan taş malzeme azdır. Taş olarak en fazla zemin katlarda döşeme kaplaması olarak kullanılan kayrak taşıdır.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Bartın ve Çevresinde Ahşap Tekne Yapımcılığı:</w:t>
      </w:r>
      <w:r w:rsidRPr="00AC3246">
        <w:rPr>
          <w:rFonts w:ascii="Times New Roman" w:hAnsi="Times New Roman" w:cs="Times New Roman"/>
          <w:sz w:val="24"/>
          <w:szCs w:val="24"/>
        </w:rPr>
        <w:tab/>
        <w:t>Kurucaşile, dağların suya değdiği ve dünyada yapılan ilk ahşap teknenin yüzdürüldüğü yer olarak bilinir. O kültür devam ediyor olup, şöhretini bugünde Türkiye'nin güzel ahşap gulet teknelerinin yapıldığı yer olarak devam ettirmektedir. Kurucaşile’de Osmanlı döneminde donanmanın savaş gemilerinden, yakın sahil yük gemilerine kadar pek çok gemi tipi yaratılmıştır. Bu geleneksek meslek son 30 yılında, farklı üç aşama geçirmiştir. Yük gemisi, Balıkçı Teknesi ve Yatçılık. Kurucaşile ahşap tekne yapımcılığı; hızla değişen dünya şartlarında varlığını sürdürebilen usta-çırak eğitimi yönteminden beslenerek köklü bir meslek olmuştur.</w:t>
      </w:r>
      <w:r w:rsidR="0034664E" w:rsidRPr="00AC3246">
        <w:rPr>
          <w:rFonts w:ascii="Times New Roman" w:hAnsi="Times New Roman" w:cs="Times New Roman"/>
          <w:sz w:val="24"/>
          <w:szCs w:val="24"/>
        </w:rPr>
        <w:t xml:space="preserve"> </w:t>
      </w:r>
      <w:r w:rsidRPr="00AC3246">
        <w:rPr>
          <w:rFonts w:ascii="Times New Roman" w:hAnsi="Times New Roman" w:cs="Times New Roman"/>
          <w:sz w:val="24"/>
          <w:szCs w:val="24"/>
        </w:rPr>
        <w:t xml:space="preserve">Bartın ve çevresinde gemi yapımcılığının geçmişi yaklaşık 400 yıl öncesine dayanmaktadır. Kaynaklarını en verimli şekilde kullanan yöre insanı, zengin orman ürünlerinden yararlanırken bunu sanatla bütünleştirmesini de bilmiştir. Evliya Çelebi Seyahatnamesinde Bartın ve Amasra'da kalyonların yapıldığı yazılıdır. Osmanlı donanmasının kalyon ve kadırga ihtiyaçlarını karşılayan Bartın, Amasra ve Kurucaşile tersanelerinde yapılan gemilerin mavna, yelkenli, gulet, çektirme gibi çeşitleri olduğu yine yazılı kaynaklardan anlaşılmaktadır. Günümüzde gemi yapımcılığı Kurucaşile ilçesinin Kapısuyu ve Tekkeönü köylerindeki tersanelerde sürdürülmektedir. Kraliçe 1. Elizabeth devrinin en ünlü İngiliz gemicisi Sir Francis Drake'nin gemisi Golden Hind'in eşi, Türk Golden Hind Tekkeönü’nde özel bir tersanede üç yılda tamamlanarak denize indirilmiştir.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Tel Kırma Yazmacılık Sanatı: </w:t>
      </w:r>
      <w:r w:rsidRPr="00AC3246">
        <w:rPr>
          <w:rFonts w:ascii="Times New Roman" w:hAnsi="Times New Roman" w:cs="Times New Roman"/>
          <w:sz w:val="24"/>
          <w:szCs w:val="24"/>
        </w:rPr>
        <w:t xml:space="preserve">Bartın’da yazmacılık sanatı iki şekilde yapılmaktadır. Bunlardan birincisi genellikle kadınların, genç kızların evlerinde işlenecek tül veya kumaşı bir kasnak veya tezgâh üzerine gererek çalışmaya başladıkları sanattır. Tel kırma sanatı, tül üzerine gümüş gelin teli ve benzeri ince tellerle, özel iğnesiyle işlenerek yapılır. Diğer sanat ise; yine tülbent üzerine yıllardan beri kalıp baskı ile şimdilerde ise bazı film kalıplar ile fabrikasyon olarak yapılan baskılı yazmalardır. “Tel Kırma Şal” ve “Baskılı Yazma” Türkiye’de yalnızca Bartın’a özgüdür. Tel Kırma, </w:t>
      </w:r>
      <w:r w:rsidRPr="00AC3246">
        <w:rPr>
          <w:rFonts w:ascii="Times New Roman" w:hAnsi="Times New Roman" w:cs="Times New Roman"/>
          <w:sz w:val="24"/>
          <w:szCs w:val="24"/>
        </w:rPr>
        <w:lastRenderedPageBreak/>
        <w:t xml:space="preserve">tellerin parmakla kıvrılarak koparıldığı için bu adı almıştır.  Türkiye’nin her yerinde “Bartın Tel Kırma Yazması” olarak tanınan bu yazmalar yurt içinde ve yurt dışında büyük ilgi görmektedir. Başta Fransa olmak üzere, Amerika, İngiltere, İran ve Suudi Arabistan gibi birçok ülkelere ihraç edilmektedir. </w:t>
      </w:r>
    </w:p>
    <w:p w:rsidR="002C56E6" w:rsidRPr="00AC3246" w:rsidRDefault="007D3E8D" w:rsidP="00AC3246">
      <w:pPr>
        <w:spacing w:line="360" w:lineRule="auto"/>
        <w:jc w:val="both"/>
        <w:rPr>
          <w:rFonts w:ascii="Times New Roman" w:hAnsi="Times New Roman" w:cs="Times New Roman"/>
          <w:bCs/>
          <w:sz w:val="24"/>
          <w:szCs w:val="24"/>
          <w:lang w:eastAsia="tr-TR"/>
        </w:rPr>
      </w:pPr>
      <w:r w:rsidRPr="00AC3246">
        <w:rPr>
          <w:rFonts w:ascii="Times New Roman" w:hAnsi="Times New Roman" w:cs="Times New Roman"/>
          <w:b/>
          <w:bCs/>
          <w:sz w:val="24"/>
          <w:szCs w:val="24"/>
        </w:rPr>
        <w:t xml:space="preserve">Yöre Mutfağı: </w:t>
      </w:r>
      <w:r w:rsidRPr="00AC3246">
        <w:rPr>
          <w:rFonts w:ascii="Times New Roman" w:hAnsi="Times New Roman" w:cs="Times New Roman"/>
          <w:sz w:val="24"/>
          <w:szCs w:val="24"/>
        </w:rPr>
        <w:t>Bartın ve çevresinin mutfak geleneğini belirleyen unsurlar arasında; halkın hayata bakış tarzı, gelenek ve görenekleri, ortak karakter, pişirme teknikleri, iklim ve ekolojik dengelerin büyük payı vardır. Çok çeşitli ve lezzetli Bartın yemekleri etli, sebzeli, sütlü, hamur işli ve zeytinyağlı yemekler ile pilav, çorba ve tatlı çeşitlerinden oluşur. Dikkati çeken başka bir husus ise aynı türe ait yiyeceklerden pek çok çeşidin olmasıdır. Örneğin, ondan fazla dolma ve pilav çeşidine rastlanır. Bartın mutfağı ile ilgili yapılan araştırmalarda, yüzden fazla çeşide rastlanmış ve bu durum açıkça yöre mutfağının zenginliğini ortaya koymaktadır.</w:t>
      </w:r>
      <w:r w:rsidR="002C56E6" w:rsidRPr="00AC3246">
        <w:rPr>
          <w:rFonts w:ascii="Times New Roman" w:hAnsi="Times New Roman" w:cs="Times New Roman"/>
          <w:sz w:val="24"/>
          <w:szCs w:val="24"/>
        </w:rPr>
        <w:t xml:space="preserve"> </w:t>
      </w:r>
      <w:r w:rsidR="002C56E6" w:rsidRPr="00AC3246">
        <w:rPr>
          <w:rFonts w:ascii="Times New Roman" w:hAnsi="Times New Roman" w:cs="Times New Roman"/>
          <w:bCs/>
          <w:sz w:val="24"/>
          <w:szCs w:val="24"/>
          <w:lang w:eastAsia="tr-TR"/>
        </w:rPr>
        <w:t xml:space="preserve">Bartın mutfağı ile ilgili olarak yapılan araştırmalarda tespit edilen 100’den fazla yemek çeşidi yöre mutfağının zenginliğini açıkça ortaya koymaktadır. Bugün Bartın mutfağında geleneksel olarak hamur işi, sebze yemekleri ve balık, beslenmenin temel ürünlerini oluşturur. Özellikle, kışlık-yazlık yiyecek gibi ayırımlar ve çeşitler azalsa da geleneksel kış yemekleri için, yöre ürünlerinden yazdan hazırlanan kışlık erzaklar arasında kavurma, sucuk, bulgur, domates ve fasulye kurusu, erişte, kuru yufka, keşkek, tarhana, pekmez, reçel, turşu, marmelat ve komposto ile sebze konserveleri önemli yer tutar. </w:t>
      </w:r>
    </w:p>
    <w:p w:rsidR="002C56E6" w:rsidRPr="00AC3246" w:rsidRDefault="002C56E6" w:rsidP="00AC3246">
      <w:pPr>
        <w:pStyle w:val="AralkYok"/>
        <w:spacing w:line="360" w:lineRule="auto"/>
        <w:jc w:val="both"/>
        <w:rPr>
          <w:rFonts w:ascii="Times New Roman" w:hAnsi="Times New Roman" w:cs="Times New Roman"/>
          <w:bCs/>
          <w:sz w:val="24"/>
          <w:szCs w:val="24"/>
          <w:lang w:eastAsia="tr-TR"/>
        </w:rPr>
      </w:pPr>
      <w:r w:rsidRPr="00AC3246">
        <w:rPr>
          <w:rFonts w:ascii="Times New Roman" w:hAnsi="Times New Roman" w:cs="Times New Roman"/>
          <w:sz w:val="24"/>
          <w:szCs w:val="24"/>
        </w:rPr>
        <w:t xml:space="preserve">Bartın yemekleri etli, sebzeli, sütlü, zeytinyağlı, hamur işi ile pilav, çorba ve tatlı çeşitlerinden oluşur. Aynı türe ait yiyeceklerden pek çok çeşidin olması ise, dikkat çeken bir özelliktir. Çöven Ekmeği ile Şapşap Köfte, Pirinçli Mantı, Çiğ Börek, Gartlaç, Kırtıl, Halışka, Isbut, Pumpum Çorbası, İncir Doldurması, Kabak Burması, Gelinteli Tatlısı ile Amasra Salatası il’in en ünlü yemekleri olarak bilinir. Amasra’da, Balık ile birlikte sunulan Salata; çok özel yöntemlerle yapılmaktadır. Amasra Salatası’nda mevsimine göre en az 21 çeşit malzeme ve sos kullanılır. Salataya lezzet veren sosun oranını baba oğluna bile öğretmemektedir. </w:t>
      </w:r>
      <w:r w:rsidRPr="00AC3246">
        <w:rPr>
          <w:rFonts w:ascii="Times New Roman" w:hAnsi="Times New Roman" w:cs="Times New Roman"/>
          <w:bCs/>
          <w:sz w:val="24"/>
          <w:szCs w:val="24"/>
          <w:lang w:eastAsia="tr-TR"/>
        </w:rPr>
        <w:t xml:space="preserve">Bartın’da yapılan yöresel yemeklerden bir örnek; </w:t>
      </w:r>
    </w:p>
    <w:p w:rsidR="002C56E6" w:rsidRPr="00AC3246" w:rsidRDefault="002C56E6" w:rsidP="00AC3246">
      <w:pPr>
        <w:pStyle w:val="AralkYok"/>
        <w:spacing w:line="360" w:lineRule="auto"/>
        <w:jc w:val="both"/>
        <w:rPr>
          <w:rFonts w:ascii="Times New Roman" w:hAnsi="Times New Roman" w:cs="Times New Roman"/>
          <w:b/>
          <w:bCs/>
          <w:sz w:val="24"/>
          <w:szCs w:val="24"/>
          <w:lang w:eastAsia="tr-TR"/>
        </w:rPr>
      </w:pPr>
      <w:r w:rsidRPr="00AC3246">
        <w:rPr>
          <w:rFonts w:ascii="Times New Roman" w:hAnsi="Times New Roman" w:cs="Times New Roman"/>
          <w:b/>
          <w:bCs/>
          <w:sz w:val="24"/>
          <w:szCs w:val="24"/>
          <w:lang w:eastAsia="tr-TR"/>
        </w:rPr>
        <w:t xml:space="preserve">Pumpum Çorbası (Tarifi: Demet Özardıç) </w:t>
      </w:r>
    </w:p>
    <w:p w:rsidR="002C56E6" w:rsidRPr="00AC3246" w:rsidRDefault="002C56E6" w:rsidP="00AC3246">
      <w:pPr>
        <w:pStyle w:val="AralkYok"/>
        <w:spacing w:line="360" w:lineRule="auto"/>
        <w:jc w:val="both"/>
        <w:rPr>
          <w:rFonts w:ascii="Times New Roman" w:hAnsi="Times New Roman" w:cs="Times New Roman"/>
          <w:bCs/>
          <w:sz w:val="24"/>
          <w:szCs w:val="24"/>
          <w:lang w:eastAsia="tr-TR"/>
        </w:rPr>
      </w:pPr>
      <w:r w:rsidRPr="00AC3246">
        <w:rPr>
          <w:rFonts w:ascii="Times New Roman" w:hAnsi="Times New Roman" w:cs="Times New Roman"/>
          <w:bCs/>
          <w:sz w:val="24"/>
          <w:szCs w:val="24"/>
          <w:lang w:eastAsia="tr-TR"/>
        </w:rPr>
        <w:t xml:space="preserve">Malzemeler ve Ölçüleri (6 Kişilik): 10 yemek kaşığı mısır unu, 150 gr. margarin veya 1 fincan zeytinyağı, 50 gr. kıyma, pastırma veya sucuk, 2 dilim ekmek, 6 su bardağı su, 1 </w:t>
      </w:r>
      <w:r w:rsidRPr="00AC3246">
        <w:rPr>
          <w:rFonts w:ascii="Times New Roman" w:hAnsi="Times New Roman" w:cs="Times New Roman"/>
          <w:bCs/>
          <w:sz w:val="24"/>
          <w:szCs w:val="24"/>
          <w:lang w:eastAsia="tr-TR"/>
        </w:rPr>
        <w:lastRenderedPageBreak/>
        <w:t xml:space="preserve">yemek kaşığı salça, 1 yemek kaşığı rendelenmiş kaşar peyniri, 1 tatlı kaşığı tuz ve karabiber. </w:t>
      </w:r>
    </w:p>
    <w:p w:rsidR="00A32C90" w:rsidRDefault="002C56E6" w:rsidP="00AC3246">
      <w:pPr>
        <w:pStyle w:val="AralkYok"/>
        <w:spacing w:line="360" w:lineRule="auto"/>
        <w:jc w:val="both"/>
        <w:rPr>
          <w:rFonts w:ascii="Times New Roman" w:hAnsi="Times New Roman" w:cs="Times New Roman"/>
          <w:bCs/>
          <w:sz w:val="24"/>
          <w:szCs w:val="24"/>
          <w:lang w:eastAsia="tr-TR"/>
        </w:rPr>
      </w:pPr>
      <w:r w:rsidRPr="00AC3246">
        <w:rPr>
          <w:rFonts w:ascii="Times New Roman" w:hAnsi="Times New Roman" w:cs="Times New Roman"/>
          <w:b/>
          <w:bCs/>
          <w:sz w:val="24"/>
          <w:szCs w:val="24"/>
          <w:lang w:eastAsia="tr-TR"/>
        </w:rPr>
        <w:t>Hazırlanışı ve Sunum:</w:t>
      </w:r>
      <w:r w:rsidRPr="00AC3246">
        <w:rPr>
          <w:rFonts w:ascii="Times New Roman" w:hAnsi="Times New Roman" w:cs="Times New Roman"/>
          <w:bCs/>
          <w:sz w:val="24"/>
          <w:szCs w:val="24"/>
          <w:lang w:eastAsia="tr-TR"/>
        </w:rPr>
        <w:t xml:space="preserve"> Bir tencereye mısır unu ve su konularak karıştırılır. Ateşe konulup bir süre kaynatılmaya devam edilir. Ayrı bir tavada da kıyma ile küp şeklinde doğranmış 1 dilim ekmek yağda kavrulur ve kaynamakta olan çorbanın içine katılır </w:t>
      </w:r>
      <w:proofErr w:type="gramStart"/>
      <w:r w:rsidRPr="00AC3246">
        <w:rPr>
          <w:rFonts w:ascii="Times New Roman" w:hAnsi="Times New Roman" w:cs="Times New Roman"/>
          <w:bCs/>
          <w:sz w:val="24"/>
          <w:szCs w:val="24"/>
          <w:lang w:eastAsia="tr-TR"/>
        </w:rPr>
        <w:t>(</w:t>
      </w:r>
      <w:proofErr w:type="gramEnd"/>
      <w:r w:rsidRPr="00AC3246">
        <w:rPr>
          <w:rFonts w:ascii="Times New Roman" w:hAnsi="Times New Roman" w:cs="Times New Roman"/>
          <w:bCs/>
          <w:sz w:val="24"/>
          <w:szCs w:val="24"/>
          <w:lang w:eastAsia="tr-TR"/>
        </w:rPr>
        <w:t>Arzu edilirse bir su bardağı süt ilave edilebilir. Süt ilave edilecekse un bir kaşık artırılır</w:t>
      </w:r>
      <w:proofErr w:type="gramStart"/>
      <w:r w:rsidRPr="00AC3246">
        <w:rPr>
          <w:rFonts w:ascii="Times New Roman" w:hAnsi="Times New Roman" w:cs="Times New Roman"/>
          <w:bCs/>
          <w:sz w:val="24"/>
          <w:szCs w:val="24"/>
          <w:lang w:eastAsia="tr-TR"/>
        </w:rPr>
        <w:t>)</w:t>
      </w:r>
      <w:proofErr w:type="gramEnd"/>
      <w:r w:rsidRPr="00AC3246">
        <w:rPr>
          <w:rFonts w:ascii="Times New Roman" w:hAnsi="Times New Roman" w:cs="Times New Roman"/>
          <w:bCs/>
          <w:sz w:val="24"/>
          <w:szCs w:val="24"/>
          <w:lang w:eastAsia="tr-TR"/>
        </w:rPr>
        <w:t xml:space="preserve">. Tuz ve karabiber konulup bir süre daha kaynatıldıktan sonra ateşten alınır. Üzerine, küp </w:t>
      </w:r>
      <w:proofErr w:type="spellStart"/>
      <w:r w:rsidRPr="00AC3246">
        <w:rPr>
          <w:rFonts w:ascii="Times New Roman" w:hAnsi="Times New Roman" w:cs="Times New Roman"/>
          <w:bCs/>
          <w:sz w:val="24"/>
          <w:szCs w:val="24"/>
          <w:lang w:eastAsia="tr-TR"/>
        </w:rPr>
        <w:t>küp</w:t>
      </w:r>
      <w:proofErr w:type="spellEnd"/>
      <w:r w:rsidRPr="00AC3246">
        <w:rPr>
          <w:rFonts w:ascii="Times New Roman" w:hAnsi="Times New Roman" w:cs="Times New Roman"/>
          <w:bCs/>
          <w:sz w:val="24"/>
          <w:szCs w:val="24"/>
          <w:lang w:eastAsia="tr-TR"/>
        </w:rPr>
        <w:t xml:space="preserve"> doğranıp yağda kızartılan ekmek ile salçayla yapılan sos ve rendelenmiş kaşar peyniri serpilerek sıcak servis yapılır. </w:t>
      </w:r>
    </w:p>
    <w:p w:rsidR="002C56E6" w:rsidRPr="00AC3246" w:rsidRDefault="002C56E6" w:rsidP="00AC3246">
      <w:pPr>
        <w:pStyle w:val="AralkYok"/>
        <w:spacing w:line="360" w:lineRule="auto"/>
        <w:jc w:val="both"/>
        <w:rPr>
          <w:rFonts w:ascii="Times New Roman" w:hAnsi="Times New Roman" w:cs="Times New Roman"/>
          <w:bCs/>
          <w:sz w:val="24"/>
          <w:szCs w:val="24"/>
          <w:lang w:eastAsia="tr-TR"/>
        </w:rPr>
      </w:pPr>
      <w:r w:rsidRPr="00AC3246">
        <w:rPr>
          <w:rFonts w:ascii="Times New Roman" w:hAnsi="Times New Roman" w:cs="Times New Roman"/>
          <w:b/>
          <w:bCs/>
          <w:sz w:val="24"/>
          <w:szCs w:val="24"/>
          <w:lang w:eastAsia="tr-TR"/>
        </w:rPr>
        <w:t>Amasra Salatası</w:t>
      </w:r>
    </w:p>
    <w:p w:rsidR="002C56E6" w:rsidRPr="00AC3246" w:rsidRDefault="002C56E6" w:rsidP="00AC3246">
      <w:pPr>
        <w:pStyle w:val="AralkYok"/>
        <w:spacing w:line="360" w:lineRule="auto"/>
        <w:jc w:val="both"/>
        <w:rPr>
          <w:rFonts w:ascii="Times New Roman" w:hAnsi="Times New Roman" w:cs="Times New Roman"/>
          <w:bCs/>
          <w:sz w:val="24"/>
          <w:szCs w:val="24"/>
          <w:lang w:eastAsia="tr-TR"/>
        </w:rPr>
      </w:pPr>
      <w:r w:rsidRPr="00AC3246">
        <w:rPr>
          <w:rFonts w:ascii="Times New Roman" w:hAnsi="Times New Roman" w:cs="Times New Roman"/>
          <w:bCs/>
          <w:sz w:val="24"/>
          <w:szCs w:val="24"/>
          <w:lang w:eastAsia="tr-TR"/>
        </w:rPr>
        <w:t xml:space="preserve">Kullanılan Malzemeler: Salatalık, domates, havuç, kuru ve yeşil soğan, marul, </w:t>
      </w:r>
      <w:r w:rsidR="0034664E" w:rsidRPr="00AC3246">
        <w:rPr>
          <w:rFonts w:ascii="Times New Roman" w:hAnsi="Times New Roman" w:cs="Times New Roman"/>
          <w:bCs/>
          <w:sz w:val="24"/>
          <w:szCs w:val="24"/>
          <w:lang w:eastAsia="tr-TR"/>
        </w:rPr>
        <w:t>kırmızılâhana</w:t>
      </w:r>
      <w:r w:rsidRPr="00AC3246">
        <w:rPr>
          <w:rFonts w:ascii="Times New Roman" w:hAnsi="Times New Roman" w:cs="Times New Roman"/>
          <w:bCs/>
          <w:sz w:val="24"/>
          <w:szCs w:val="24"/>
          <w:lang w:eastAsia="tr-TR"/>
        </w:rPr>
        <w:t xml:space="preserve">, </w:t>
      </w:r>
      <w:r w:rsidR="0034664E" w:rsidRPr="00AC3246">
        <w:rPr>
          <w:rFonts w:ascii="Times New Roman" w:hAnsi="Times New Roman" w:cs="Times New Roman"/>
          <w:bCs/>
          <w:sz w:val="24"/>
          <w:szCs w:val="24"/>
          <w:lang w:eastAsia="tr-TR"/>
        </w:rPr>
        <w:t>yeşilbiber</w:t>
      </w:r>
      <w:r w:rsidRPr="00AC3246">
        <w:rPr>
          <w:rFonts w:ascii="Times New Roman" w:hAnsi="Times New Roman" w:cs="Times New Roman"/>
          <w:bCs/>
          <w:sz w:val="24"/>
          <w:szCs w:val="24"/>
          <w:lang w:eastAsia="tr-TR"/>
        </w:rPr>
        <w:t xml:space="preserve">, piyaz, maydanoz, çükündür, roka, turp, semizotu, dereotu, nane, karışık turşu, limon, sirke, tuz ve zeytinyağı. </w:t>
      </w:r>
    </w:p>
    <w:p w:rsidR="002C56E6" w:rsidRPr="00AC3246" w:rsidRDefault="002C56E6" w:rsidP="00AC3246">
      <w:pPr>
        <w:pStyle w:val="NormalWeb"/>
        <w:tabs>
          <w:tab w:val="left" w:pos="284"/>
          <w:tab w:val="left" w:pos="9356"/>
        </w:tabs>
        <w:spacing w:before="119" w:beforeAutospacing="0" w:line="360" w:lineRule="auto"/>
        <w:jc w:val="both"/>
      </w:pPr>
      <w:r w:rsidRPr="00AC3246">
        <w:rPr>
          <w:b/>
          <w:bCs/>
        </w:rPr>
        <w:t>Hazırlanışı ve Sunum:</w:t>
      </w:r>
      <w:r w:rsidRPr="00AC3246">
        <w:rPr>
          <w:bCs/>
        </w:rPr>
        <w:t xml:space="preserve"> Tarifini veremiyoruz; çünkü bunu sadece 5 kişi biliyor. Bartın ve Amasra da, kokusunu hissettiğiniz her balık sofrasında, adetten ya da damak tadından olsa gerek o meşhur Amasra Salatası olmadan yemeğe başlanmaz. Kimine göre Osmanlıdan, kimine göre de adını aldığı Kraliçe Amastrist den devralınmış bu gelenek. Yörede, en az 20 çeşit malzeme ile yapılan Amasra Salatasına meşhur dedirten ise; önce lezzeti, sonra lezzeti veren malzemelerin hazırlanış ölçüsü ve biçimi ile göze hitap etmesine gösterilen özende saklıdır.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Ayrıca, yöre insanının sosyal ve kültürel yaşamını yansıtan folklorik özellikleriyle de ilgi uyandıran Bartın ve çevresinde 200 yıldır her Salı ve Cuma günleri kurulan ve satıcılarını kadınların oluşturduğu “</w:t>
      </w:r>
      <w:r w:rsidRPr="00AC3246">
        <w:rPr>
          <w:rFonts w:ascii="Times New Roman" w:hAnsi="Times New Roman" w:cs="Times New Roman"/>
          <w:b/>
          <w:sz w:val="24"/>
          <w:szCs w:val="24"/>
        </w:rPr>
        <w:t>Garıla Pazarı</w:t>
      </w:r>
      <w:r w:rsidRPr="00AC3246">
        <w:rPr>
          <w:rFonts w:ascii="Times New Roman" w:hAnsi="Times New Roman" w:cs="Times New Roman"/>
          <w:sz w:val="24"/>
          <w:szCs w:val="24"/>
        </w:rPr>
        <w:t xml:space="preserve">” vardır.  Bartın kadını, evinde, tarlasında, bağında, bahçesinde, bostanında ürettiği sebzesini, meyvesini, sütünü, yoğurdunu, yumurtasını, tavuğunu bu pazarda perakende ve toptan satışını yaparak geçimini sürdürmektedir. Pazar sonunda da kendi evine, çoluk çocuğuna ihtiyaç olan malzemeleri alarak evine, köyüne dönmektedir. Unutulmaya yüz tutmuş olsada bir hafta süren düğünler, birkaç köyün bir arada kutladığı bayramlar, özgün giyim ve kuşam, ağaç oymacılığı ile çilek festivali Bartın’a renk katan değerlerdir. </w:t>
      </w:r>
    </w:p>
    <w:p w:rsidR="008F5173" w:rsidRPr="00AC3246" w:rsidRDefault="008F5173" w:rsidP="00A32C90">
      <w:pPr>
        <w:pStyle w:val="NormalWeb"/>
        <w:tabs>
          <w:tab w:val="left" w:pos="284"/>
          <w:tab w:val="left" w:pos="9356"/>
        </w:tabs>
        <w:spacing w:before="119" w:beforeAutospacing="0" w:line="276" w:lineRule="auto"/>
        <w:jc w:val="both"/>
        <w:rPr>
          <w:bCs/>
        </w:rPr>
      </w:pPr>
      <w:r w:rsidRPr="00AC3246">
        <w:rPr>
          <w:b/>
        </w:rPr>
        <w:t>Gelenek ve Görenekler</w:t>
      </w:r>
    </w:p>
    <w:p w:rsidR="008F5173" w:rsidRPr="00AC3246" w:rsidRDefault="008F5173" w:rsidP="00A32C90">
      <w:pPr>
        <w:pStyle w:val="NormalWeb"/>
        <w:tabs>
          <w:tab w:val="left" w:pos="284"/>
          <w:tab w:val="left" w:pos="9356"/>
        </w:tabs>
        <w:spacing w:before="119" w:beforeAutospacing="0" w:line="360" w:lineRule="auto"/>
        <w:jc w:val="both"/>
        <w:rPr>
          <w:bCs/>
        </w:rPr>
      </w:pPr>
      <w:r w:rsidRPr="00AC3246">
        <w:lastRenderedPageBreak/>
        <w:t>Bartın, halk kültürünün vazgeçilmez öğeleri açısından seçkin bir yere sahiptir. Yöre insanı,   toplumsal değişimden etkilenmekle birlikte gelenek ve göreneklerini, halk oyunları ve müziğini, giyimini, el sanatlarını ve mutfak kültürünü günümüze taşımasını bilmiştir. Bu folklorik değerleri; dostluk ve sevecenlik, dayanışma, mizah ve eğlenceyle, kısaca; özgün yaşamıyla bütünleştirmiştir. Gelenek ve Göreneklerin en çarpıcı örnekleri, Garıla Pazarı ile uzun yıllar anılarda yaşayıp dilden dil</w:t>
      </w:r>
      <w:r w:rsidR="00977EEE" w:rsidRPr="00AC3246">
        <w:t>e dolaşan Bartın D</w:t>
      </w:r>
      <w:r w:rsidRPr="00AC3246">
        <w:t>üğünleri ve topluca kutlanan Dini Bayramlarda görülür.</w:t>
      </w:r>
    </w:p>
    <w:p w:rsidR="008F5173" w:rsidRPr="00AC3246" w:rsidRDefault="008F5173" w:rsidP="00AC3246">
      <w:pPr>
        <w:pStyle w:val="AralkYok"/>
        <w:spacing w:line="360" w:lineRule="auto"/>
        <w:jc w:val="both"/>
        <w:rPr>
          <w:rFonts w:ascii="Times New Roman" w:hAnsi="Times New Roman" w:cs="Times New Roman"/>
          <w:b/>
          <w:bCs/>
          <w:sz w:val="24"/>
          <w:szCs w:val="24"/>
          <w:lang w:eastAsia="tr-TR"/>
        </w:rPr>
      </w:pPr>
      <w:r w:rsidRPr="00AC3246">
        <w:rPr>
          <w:rFonts w:ascii="Times New Roman" w:hAnsi="Times New Roman" w:cs="Times New Roman"/>
          <w:b/>
          <w:bCs/>
          <w:sz w:val="24"/>
          <w:szCs w:val="24"/>
          <w:lang w:eastAsia="tr-TR"/>
        </w:rPr>
        <w:t>Bayram Kutlamaları</w:t>
      </w:r>
    </w:p>
    <w:p w:rsidR="008F5173" w:rsidRPr="00AC3246" w:rsidRDefault="008F5173" w:rsidP="00AC3246">
      <w:pPr>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Günümüzde, özellikle Merkez, Amasra ve Kurucaşile İlçelerinin bazı köylerinde dini bayramlar bölgesel olarak topluca kutlanmaktadır. Bayramı birlikte kutlayanlar; ya birbirine yakın köyler veya Karadeniz’in coğrafi yapısı nedeniyle birbirinden ayrı tepecikler üzerinde kurulmuş aynı köyün mahalleleridir. Osmanlı dönemlerinden günümüze gelenekselleşen kutlamaların ne zamandan beri sürdürüldüğü veya günlerin nasıl tespit edildiği bu günkü nesilce bilinmemektedir. Bayramın 1-2-3. günleri ile bir sonraki Bayramın hangi köy ve mahallede kutlanacağı herkesçe bilinir. Süre, sabah saat: 09.00’dan a</w:t>
      </w:r>
      <w:r w:rsidR="00977EEE" w:rsidRPr="00AC3246">
        <w:rPr>
          <w:rFonts w:ascii="Times New Roman" w:hAnsi="Times New Roman" w:cs="Times New Roman"/>
          <w:sz w:val="24"/>
          <w:szCs w:val="24"/>
          <w:lang w:eastAsia="tr-TR"/>
        </w:rPr>
        <w:t xml:space="preserve">kşam hava kararıncaya kadardır. </w:t>
      </w:r>
      <w:r w:rsidRPr="00AC3246">
        <w:rPr>
          <w:rFonts w:ascii="Times New Roman" w:hAnsi="Times New Roman" w:cs="Times New Roman"/>
          <w:sz w:val="24"/>
          <w:szCs w:val="24"/>
          <w:lang w:eastAsia="tr-TR"/>
        </w:rPr>
        <w:t xml:space="preserve">Bayram öncesi, geleneksel Türk Misafirperverliğinin gereği olarak ev sahibi köylüler gelecek misafirleri ağırlamak üzere hazırlıklıdırlar. Yemekler yapılmış ve evdeki tüm hazırlıklar tamamlanmıştır. Bayram sabahı, gelen misafirler ziyaretlerine ya bir dostlarının evinden başlarlar veya “Kutlama Yeri” ne giderler. Kutlama yeri, köy odası veya şartlara göre açık havada hazırlanmış alandır. Kutlamalara davet edilenler olduğu gibi dışarıdan katılanlarda olur. Davetliler ev sahiplerince, katılanlar kutlama yerinde ağırlanırlar. Kutlama Yerindeki misafirler için evlerden gelen yemekler, ikindi vakti topluca yer sofrasında yenilir, adına da “Konak Çıkarma Yemeği” adı verilir. Evlerdeki ve Kutlama Yerindeki bayramlaşmalardan sonraki karşılıklı bayram ziyaretleri yapılır. Gün boyu ikramlar devam ederken bölgeselden genele değişik konulardaki muhabbetler ve şakalaşmalar eğlenceye dönüşür. Bayanların ikramlarına ve muhabbetlerine katılan genç kızlar ise, evde pencereler önünde kümelenmişlerdir. Biliyorlar ki, öncüleriyle birlikte gruplar halinde eğlenen ve dolaşan gençler pür dikkat evlerden dışarıya sızacak nağmeleri bekliyorlar. Kızların bu gençlere Mani Yakmaları belki de gelecekteki bir evliliğin başlangıcı olacaktır. Bazı köylerde, bu kutlamalar içerisinde çeşitli eğlence ve oyunlar ile Karakucak güreş gösterileri de yapılır.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b/>
          <w:bCs/>
          <w:sz w:val="24"/>
          <w:szCs w:val="24"/>
          <w:lang w:eastAsia="tr-TR"/>
        </w:rPr>
        <w:lastRenderedPageBreak/>
        <w:t>Düğünler</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Bir hafta süren eski Bartın Düğünlerinde; gelenek ve görenekler, halk müziği, türküler ve halk oyunları, kısaca folklorik öğelerin tümü iç içe sergilenirdi. Evlenme çağına gelen oğullarını evlendirmeye karar veren aile, gelin adayını seçerek kız isteme ve söz kesme aşamalarını tamamlar. Sonra sıra nişan törenine gelir. Nişanı takiben ilk hafta içerisinde kız evi tarafından oğlan evine gönderilen yemekten sonra, aileler arasında başlayan samimiyet ve dostluk, karşılıklı ziyaretlerle daha da gelişerek devam eder. Nişandan belirli bir süre sonra düğün tarihi tespit edilir. Gerekli hazırlıklar için çıkılan pazarda kız tarafına hediyeler alınmış, eksikler giderilmiş, kız tarafınca alınan başlık parası da gelinin çeyizi ile damat ve yakınlarına alınan hediyeler için harcanmıştır. Artık her şey hazırdır. Cumartesi günü başlayacak düğün, Perşembe günü sona erecektir. Nikâh ise, ya düğün sırasında veya daha önce davetlilerin huzurunda kıyılır.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Cumartesi Günü;</w:t>
      </w:r>
      <w:r w:rsidRPr="00AC3246">
        <w:rPr>
          <w:rFonts w:ascii="Times New Roman" w:hAnsi="Times New Roman" w:cs="Times New Roman"/>
          <w:sz w:val="24"/>
          <w:szCs w:val="24"/>
          <w:lang w:eastAsia="tr-TR"/>
        </w:rPr>
        <w:t xml:space="preserve"> Düğün, öğleden önce </w:t>
      </w:r>
      <w:r w:rsidRPr="00AC3246">
        <w:rPr>
          <w:rFonts w:ascii="Times New Roman" w:hAnsi="Times New Roman" w:cs="Times New Roman"/>
          <w:i/>
          <w:sz w:val="24"/>
          <w:szCs w:val="24"/>
          <w:lang w:eastAsia="tr-TR"/>
        </w:rPr>
        <w:t>“Başlık Töreni”</w:t>
      </w:r>
      <w:r w:rsidRPr="00AC3246">
        <w:rPr>
          <w:rFonts w:ascii="Times New Roman" w:hAnsi="Times New Roman" w:cs="Times New Roman"/>
          <w:sz w:val="24"/>
          <w:szCs w:val="24"/>
          <w:lang w:eastAsia="tr-TR"/>
        </w:rPr>
        <w:t xml:space="preserve"> ile başlar. Oğlan evinden kız evine gönderilen bir tepsi helvanın misafirlere ikramı ile başlayan eğlence bir hafta sürecektir. Aynı gün öğleden sonra kadınlar arasında tekrarlanan bu törene de </w:t>
      </w:r>
      <w:r w:rsidRPr="00AC3246">
        <w:rPr>
          <w:rFonts w:ascii="Times New Roman" w:hAnsi="Times New Roman" w:cs="Times New Roman"/>
          <w:i/>
          <w:sz w:val="24"/>
          <w:szCs w:val="24"/>
          <w:lang w:eastAsia="tr-TR"/>
        </w:rPr>
        <w:t>“Helva Kesmesi”</w:t>
      </w:r>
      <w:r w:rsidRPr="00AC3246">
        <w:rPr>
          <w:rFonts w:ascii="Times New Roman" w:hAnsi="Times New Roman" w:cs="Times New Roman"/>
          <w:sz w:val="24"/>
          <w:szCs w:val="24"/>
          <w:lang w:eastAsia="tr-TR"/>
        </w:rPr>
        <w:t xml:space="preserve"> denir. Gece eğlenceleri oldukça coşkuludur.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Pazar Günü;</w:t>
      </w:r>
      <w:r w:rsidRPr="00AC3246">
        <w:rPr>
          <w:rFonts w:ascii="Times New Roman" w:hAnsi="Times New Roman" w:cs="Times New Roman"/>
          <w:sz w:val="24"/>
          <w:szCs w:val="24"/>
          <w:lang w:eastAsia="tr-TR"/>
        </w:rPr>
        <w:t xml:space="preserve"> Cumartesi günü kız evinde başlayan ve gece yarısına kadar süren eğlence akşam yeniden başlar.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Pazartesi Günü;</w:t>
      </w:r>
      <w:r w:rsidRPr="00AC3246">
        <w:rPr>
          <w:rFonts w:ascii="Times New Roman" w:hAnsi="Times New Roman" w:cs="Times New Roman"/>
          <w:sz w:val="24"/>
          <w:szCs w:val="24"/>
          <w:lang w:eastAsia="tr-TR"/>
        </w:rPr>
        <w:t xml:space="preserve"> </w:t>
      </w:r>
      <w:r w:rsidRPr="00AC3246">
        <w:rPr>
          <w:rFonts w:ascii="Times New Roman" w:hAnsi="Times New Roman" w:cs="Times New Roman"/>
          <w:i/>
          <w:sz w:val="24"/>
          <w:szCs w:val="24"/>
          <w:lang w:eastAsia="tr-TR"/>
        </w:rPr>
        <w:t>“Boya Günü”</w:t>
      </w:r>
      <w:r w:rsidRPr="00AC3246">
        <w:rPr>
          <w:rFonts w:ascii="Times New Roman" w:hAnsi="Times New Roman" w:cs="Times New Roman"/>
          <w:sz w:val="24"/>
          <w:szCs w:val="24"/>
          <w:lang w:eastAsia="tr-TR"/>
        </w:rPr>
        <w:t xml:space="preserve">dür. Öğleden sonra damat ve gelin’in yakınları ve davetli bayanlar kız evinde toplanırlar. Mahalli kıyafetleriyle </w:t>
      </w:r>
      <w:r w:rsidRPr="00AC3246">
        <w:rPr>
          <w:rFonts w:ascii="Times New Roman" w:hAnsi="Times New Roman" w:cs="Times New Roman"/>
          <w:i/>
          <w:sz w:val="24"/>
          <w:szCs w:val="24"/>
          <w:lang w:eastAsia="tr-TR"/>
        </w:rPr>
        <w:t>“Sıra”</w:t>
      </w:r>
      <w:r w:rsidRPr="00AC3246">
        <w:rPr>
          <w:rFonts w:ascii="Times New Roman" w:hAnsi="Times New Roman" w:cs="Times New Roman"/>
          <w:sz w:val="24"/>
          <w:szCs w:val="24"/>
          <w:lang w:eastAsia="tr-TR"/>
        </w:rPr>
        <w:t xml:space="preserve"> ya çıkan genç kızlar, ud çalıp türkü ve maniler söyleyerek gece yarısına kadar eğlenceye devam ederler. Sıra, genç kızların düğün evinde yüksek bir yerde yan yana oturmalarıdır.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Salı Günü;</w:t>
      </w:r>
      <w:r w:rsidRPr="00AC3246">
        <w:rPr>
          <w:rFonts w:ascii="Times New Roman" w:hAnsi="Times New Roman" w:cs="Times New Roman"/>
          <w:sz w:val="24"/>
          <w:szCs w:val="24"/>
          <w:lang w:eastAsia="tr-TR"/>
        </w:rPr>
        <w:t xml:space="preserve"> İkindi namazından sonra </w:t>
      </w:r>
      <w:r w:rsidRPr="00AC3246">
        <w:rPr>
          <w:rFonts w:ascii="Times New Roman" w:hAnsi="Times New Roman" w:cs="Times New Roman"/>
          <w:i/>
          <w:sz w:val="24"/>
          <w:szCs w:val="24"/>
          <w:lang w:eastAsia="tr-TR"/>
        </w:rPr>
        <w:t>“Yük Alması”</w:t>
      </w:r>
      <w:r w:rsidRPr="00AC3246">
        <w:rPr>
          <w:rFonts w:ascii="Times New Roman" w:hAnsi="Times New Roman" w:cs="Times New Roman"/>
          <w:sz w:val="24"/>
          <w:szCs w:val="24"/>
          <w:lang w:eastAsia="tr-TR"/>
        </w:rPr>
        <w:t xml:space="preserve"> vardır. Damat’ın yakınları kız evinden çeyizleri çıkarken gelinin küçük kardeşi eşyanın üzerine oturur, bahşiş ister. Kız tarafıda bahşişe karşılık oğlan tarafına ipek mendil verir. Akşam oğlan evinde damat ve arkadaşlarına verilen ziyafete ve yapılan eğlenceye </w:t>
      </w:r>
      <w:r w:rsidRPr="00AC3246">
        <w:rPr>
          <w:rFonts w:ascii="Times New Roman" w:hAnsi="Times New Roman" w:cs="Times New Roman"/>
          <w:i/>
          <w:sz w:val="24"/>
          <w:szCs w:val="24"/>
          <w:lang w:eastAsia="tr-TR"/>
        </w:rPr>
        <w:t>“Oğlan Kınası”</w:t>
      </w:r>
      <w:r w:rsidRPr="00AC3246">
        <w:rPr>
          <w:rFonts w:ascii="Times New Roman" w:hAnsi="Times New Roman" w:cs="Times New Roman"/>
          <w:sz w:val="24"/>
          <w:szCs w:val="24"/>
          <w:lang w:eastAsia="tr-TR"/>
        </w:rPr>
        <w:t xml:space="preserve"> adı verilir. Kız evindekiler, eğlenceyi gecenin bir saatinde keserek hazırlanan bohçalar ve çalgılarıyla birlikte oğlan evine gelirler. Eve yaklaşıldığında, damat’ı isteriz diye bağırarak kendilerini karşılamaya mecbur ederler. Damat, gelenleri karşılar, eğlence sabaha dek hep birlikte devam eder.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Çarşamba Günü;</w:t>
      </w:r>
      <w:r w:rsidRPr="00AC3246">
        <w:rPr>
          <w:rFonts w:ascii="Times New Roman" w:hAnsi="Times New Roman" w:cs="Times New Roman"/>
          <w:sz w:val="24"/>
          <w:szCs w:val="24"/>
          <w:lang w:eastAsia="tr-TR"/>
        </w:rPr>
        <w:t xml:space="preserve"> </w:t>
      </w:r>
      <w:r w:rsidRPr="00AC3246">
        <w:rPr>
          <w:rFonts w:ascii="Times New Roman" w:hAnsi="Times New Roman" w:cs="Times New Roman"/>
          <w:i/>
          <w:sz w:val="24"/>
          <w:szCs w:val="24"/>
          <w:lang w:eastAsia="tr-TR"/>
        </w:rPr>
        <w:t>“Yatak Düzeltmesi”</w:t>
      </w:r>
      <w:r w:rsidRPr="00AC3246">
        <w:rPr>
          <w:rFonts w:ascii="Times New Roman" w:hAnsi="Times New Roman" w:cs="Times New Roman"/>
          <w:sz w:val="24"/>
          <w:szCs w:val="24"/>
          <w:lang w:eastAsia="tr-TR"/>
        </w:rPr>
        <w:t xml:space="preserve"> günüdür. Öğle üzeri toplu halde oğlan evine giden kız tarafı gelinin odasını hazırlar. Akşam kız evinde yapılan ve </w:t>
      </w:r>
      <w:r w:rsidRPr="00AC3246">
        <w:rPr>
          <w:rFonts w:ascii="Times New Roman" w:hAnsi="Times New Roman" w:cs="Times New Roman"/>
          <w:i/>
          <w:sz w:val="24"/>
          <w:szCs w:val="24"/>
          <w:lang w:eastAsia="tr-TR"/>
        </w:rPr>
        <w:t>“Kız Kınası”</w:t>
      </w:r>
      <w:r w:rsidRPr="00AC3246">
        <w:rPr>
          <w:rFonts w:ascii="Times New Roman" w:hAnsi="Times New Roman" w:cs="Times New Roman"/>
          <w:sz w:val="24"/>
          <w:szCs w:val="24"/>
          <w:lang w:eastAsia="tr-TR"/>
        </w:rPr>
        <w:t xml:space="preserve"> </w:t>
      </w:r>
      <w:r w:rsidRPr="00AC3246">
        <w:rPr>
          <w:rFonts w:ascii="Times New Roman" w:hAnsi="Times New Roman" w:cs="Times New Roman"/>
          <w:sz w:val="24"/>
          <w:szCs w:val="24"/>
          <w:lang w:eastAsia="tr-TR"/>
        </w:rPr>
        <w:lastRenderedPageBreak/>
        <w:t xml:space="preserve">adını alan tören, düğünün en önemli olayıdır. Genç kızlar yine sıra’ya çıkmışlar, delikanlılar da </w:t>
      </w:r>
      <w:r w:rsidRPr="00AC3246">
        <w:rPr>
          <w:rFonts w:ascii="Times New Roman" w:hAnsi="Times New Roman" w:cs="Times New Roman"/>
          <w:i/>
          <w:sz w:val="24"/>
          <w:szCs w:val="24"/>
          <w:lang w:eastAsia="tr-TR"/>
        </w:rPr>
        <w:t>“Daraba”</w:t>
      </w:r>
      <w:r w:rsidRPr="00AC3246">
        <w:rPr>
          <w:rFonts w:ascii="Times New Roman" w:hAnsi="Times New Roman" w:cs="Times New Roman"/>
          <w:sz w:val="24"/>
          <w:szCs w:val="24"/>
          <w:lang w:eastAsia="tr-TR"/>
        </w:rPr>
        <w:t xml:space="preserve"> (Ağaç bahçe çitleri) arkasından kına gecesini seyretmektedirler. Aralarındaki nişanlı gençler, sıradaki nişanlılarına mendiller içinde kuruyemiş gönderirken, mendili götüren düğüncü kadının bunları çeşitli esprilerle kızlara dağıtması günlerce konuşulur. Kızlar, Daraba arkasından kendilerini seyreden gençlere taşlama yapar. Delikanlılar da cevap verirler. Bu kez delikanlılar sıradaki kızlardan çeşitli türküler isterler. En önemli istek türküsü </w:t>
      </w:r>
      <w:r w:rsidRPr="00AC3246">
        <w:rPr>
          <w:rFonts w:ascii="Times New Roman" w:hAnsi="Times New Roman" w:cs="Times New Roman"/>
          <w:i/>
          <w:sz w:val="24"/>
          <w:szCs w:val="24"/>
          <w:lang w:eastAsia="tr-TR"/>
        </w:rPr>
        <w:t>“Mavili Mavili”</w:t>
      </w:r>
      <w:r w:rsidRPr="00AC3246">
        <w:rPr>
          <w:rFonts w:ascii="Times New Roman" w:hAnsi="Times New Roman" w:cs="Times New Roman"/>
          <w:sz w:val="24"/>
          <w:szCs w:val="24"/>
          <w:lang w:eastAsia="tr-TR"/>
        </w:rPr>
        <w:t xml:space="preserve"> dir. Aralarında ilgi olduğu bilinen veya yakıştırılan genç kızla delikanlının isimleri yan yana anılır. Eğlence ve türküler devam etmekte, saz ekibi ve oyuncularıyla birlikte oğlan tarafı da gelmek üzeredir. Misafirler, manilerle karşılanırlar. Biraz sonra, geceye adını veren </w:t>
      </w:r>
      <w:r w:rsidRPr="00AC3246">
        <w:rPr>
          <w:rFonts w:ascii="Times New Roman" w:hAnsi="Times New Roman" w:cs="Times New Roman"/>
          <w:i/>
          <w:sz w:val="24"/>
          <w:szCs w:val="24"/>
          <w:lang w:eastAsia="tr-TR"/>
        </w:rPr>
        <w:t>“Kına Yakma”</w:t>
      </w:r>
      <w:r w:rsidRPr="00AC3246">
        <w:rPr>
          <w:rFonts w:ascii="Times New Roman" w:hAnsi="Times New Roman" w:cs="Times New Roman"/>
          <w:sz w:val="24"/>
          <w:szCs w:val="24"/>
          <w:lang w:eastAsia="tr-TR"/>
        </w:rPr>
        <w:t xml:space="preserve"> töreni başlayacaktır. Davetliler önce içinde 10 tane mum yanan bir tepsiyle içeriye giren kadının arkasında gelini görürler. Gelin kız, yüzü işlemeli bir örtüyle kapalı olarak merdivenlerden inmektedir. Bu sırada </w:t>
      </w:r>
      <w:r w:rsidRPr="00AC3246">
        <w:rPr>
          <w:rFonts w:ascii="Times New Roman" w:hAnsi="Times New Roman" w:cs="Times New Roman"/>
          <w:i/>
          <w:sz w:val="24"/>
          <w:szCs w:val="24"/>
          <w:lang w:eastAsia="tr-TR"/>
        </w:rPr>
        <w:t>“Gelin İndirme Türküsü”</w:t>
      </w:r>
      <w:r w:rsidRPr="00AC3246">
        <w:rPr>
          <w:rFonts w:ascii="Times New Roman" w:hAnsi="Times New Roman" w:cs="Times New Roman"/>
          <w:sz w:val="24"/>
          <w:szCs w:val="24"/>
          <w:lang w:eastAsia="tr-TR"/>
        </w:rPr>
        <w:t xml:space="preserve"> söylenir. Gelin kız, kaynanasının önüne oturtularak avuçlarına kına yakılır. Önce kaynana, sonrada yakınları hanımlar gelinin avuçlarına birer altın koyarlar. Genç kızların türküleri devam etmektedir. Sazlar ve türküler eşliğinde oyunlar sürerken, gelinde oynatılır. Kaynana gelinin başına para saçar. Gece yarısına doğru damat ve arkadaşları da börek yemeye gelirler. Çengiler çalar, oyunlar oynanır, yemekler yenir, içkiler içilir. Damadın arkadaşları maniler söyleyerek kız evinden isteklerde bulunurlar. İstekleri karşılanmazsa gideceklerini ima ederler. </w:t>
      </w:r>
      <w:r w:rsidRPr="00AC3246">
        <w:rPr>
          <w:rFonts w:ascii="Times New Roman" w:hAnsi="Times New Roman" w:cs="Times New Roman"/>
          <w:i/>
          <w:sz w:val="24"/>
          <w:szCs w:val="24"/>
          <w:lang w:eastAsia="tr-TR"/>
        </w:rPr>
        <w:t>“Ey Gaziler”</w:t>
      </w:r>
      <w:r w:rsidRPr="00AC3246">
        <w:rPr>
          <w:rFonts w:ascii="Times New Roman" w:hAnsi="Times New Roman" w:cs="Times New Roman"/>
          <w:sz w:val="24"/>
          <w:szCs w:val="24"/>
          <w:lang w:eastAsia="tr-TR"/>
        </w:rPr>
        <w:t xml:space="preserve"> türküsünü hep bir ağızdan söylerler. Bu istekleri çoğaltmakta mümkündür. Bundan sonra damat ve arkadaşları kız evinden ayrılarak hamama giderler. Buna </w:t>
      </w:r>
      <w:r w:rsidRPr="00AC3246">
        <w:rPr>
          <w:rFonts w:ascii="Times New Roman" w:hAnsi="Times New Roman" w:cs="Times New Roman"/>
          <w:i/>
          <w:sz w:val="24"/>
          <w:szCs w:val="24"/>
          <w:lang w:eastAsia="tr-TR"/>
        </w:rPr>
        <w:t xml:space="preserve">“Güvey Hamamı” </w:t>
      </w:r>
      <w:r w:rsidRPr="00AC3246">
        <w:rPr>
          <w:rFonts w:ascii="Times New Roman" w:hAnsi="Times New Roman" w:cs="Times New Roman"/>
          <w:sz w:val="24"/>
          <w:szCs w:val="24"/>
          <w:lang w:eastAsia="tr-TR"/>
        </w:rPr>
        <w:t xml:space="preserve">denir. Damadın ayrılışından sonra oğlan tarafı da düğün evinden ayrılır, ancak kız evindeki eğlence sabaha dek sürer.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i/>
          <w:sz w:val="24"/>
          <w:szCs w:val="24"/>
          <w:lang w:eastAsia="tr-TR"/>
        </w:rPr>
        <w:t>Perşembe Günü;</w:t>
      </w:r>
      <w:r w:rsidRPr="00AC3246">
        <w:rPr>
          <w:rFonts w:ascii="Times New Roman" w:hAnsi="Times New Roman" w:cs="Times New Roman"/>
          <w:sz w:val="24"/>
          <w:szCs w:val="24"/>
          <w:lang w:eastAsia="tr-TR"/>
        </w:rPr>
        <w:t xml:space="preserve"> </w:t>
      </w:r>
      <w:r w:rsidRPr="00AC3246">
        <w:rPr>
          <w:rFonts w:ascii="Times New Roman" w:hAnsi="Times New Roman" w:cs="Times New Roman"/>
          <w:i/>
          <w:sz w:val="24"/>
          <w:szCs w:val="24"/>
          <w:lang w:eastAsia="tr-TR"/>
        </w:rPr>
        <w:t>“Hak Alma Günü”</w:t>
      </w:r>
      <w:r w:rsidRPr="00AC3246">
        <w:rPr>
          <w:rFonts w:ascii="Times New Roman" w:hAnsi="Times New Roman" w:cs="Times New Roman"/>
          <w:sz w:val="24"/>
          <w:szCs w:val="24"/>
          <w:lang w:eastAsia="tr-TR"/>
        </w:rPr>
        <w:t xml:space="preserve">dür. Gelin kız gelinliğini giymiş, düğün alayını beklemektedir. Öğle zamanı, oğlan tarafı kız evine hareket ederken, damat sağdıcı ve yakın arkadaşları ile birlikte diğer bir arkadaşının evindedir. Damat ve arkadaşları, gelinin oğlan evine gidişine kadar </w:t>
      </w:r>
      <w:r w:rsidRPr="00AC3246">
        <w:rPr>
          <w:rFonts w:ascii="Times New Roman" w:hAnsi="Times New Roman" w:cs="Times New Roman"/>
          <w:i/>
          <w:sz w:val="24"/>
          <w:szCs w:val="24"/>
          <w:lang w:eastAsia="tr-TR"/>
        </w:rPr>
        <w:t>“Damat Odası”</w:t>
      </w:r>
      <w:r w:rsidRPr="00AC3246">
        <w:rPr>
          <w:rFonts w:ascii="Times New Roman" w:hAnsi="Times New Roman" w:cs="Times New Roman"/>
          <w:sz w:val="24"/>
          <w:szCs w:val="24"/>
          <w:lang w:eastAsia="tr-TR"/>
        </w:rPr>
        <w:t xml:space="preserve"> denilen burada eğlenilecek, damat traşı da burada yapılacaktır.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Hazırlıklar tamamlanınca gelin, dayı ve amcasının kolunda gelin arabasına bindirilir. Düğün alayıyla birlikte eğlence de oğlan evine taşınacaktır. Düğün Alayı’nın oğlan evine geldiği haberini getirene damat tarafından bahşiş verildikten sonra; damat ve </w:t>
      </w:r>
      <w:r w:rsidRPr="00AC3246">
        <w:rPr>
          <w:rFonts w:ascii="Times New Roman" w:hAnsi="Times New Roman" w:cs="Times New Roman"/>
          <w:sz w:val="24"/>
          <w:szCs w:val="24"/>
          <w:lang w:eastAsia="tr-TR"/>
        </w:rPr>
        <w:lastRenderedPageBreak/>
        <w:t xml:space="preserve">arkadaşları, öğleden sonra yapılacak olan </w:t>
      </w:r>
      <w:r w:rsidRPr="00AC3246">
        <w:rPr>
          <w:rFonts w:ascii="Times New Roman" w:hAnsi="Times New Roman" w:cs="Times New Roman"/>
          <w:i/>
          <w:sz w:val="24"/>
          <w:szCs w:val="24"/>
          <w:lang w:eastAsia="tr-TR"/>
        </w:rPr>
        <w:t>“Koltuk Töreni”</w:t>
      </w:r>
      <w:r w:rsidRPr="00AC3246">
        <w:rPr>
          <w:rFonts w:ascii="Times New Roman" w:hAnsi="Times New Roman" w:cs="Times New Roman"/>
          <w:sz w:val="24"/>
          <w:szCs w:val="24"/>
          <w:lang w:eastAsia="tr-TR"/>
        </w:rPr>
        <w:t xml:space="preserve"> için eve hareket ederler. Gelin, merdiven başında hayat arkadaşını karşılar ve koluna girerek davetlilerin huzuruna gelirler. Bir süre oturduktan sonra düğüncü kadın tarafından odalarına çıkarıldıklarında; damat gelinin yüzünü açar ve </w:t>
      </w:r>
      <w:r w:rsidRPr="00AC3246">
        <w:rPr>
          <w:rFonts w:ascii="Times New Roman" w:hAnsi="Times New Roman" w:cs="Times New Roman"/>
          <w:i/>
          <w:sz w:val="24"/>
          <w:szCs w:val="24"/>
          <w:lang w:eastAsia="tr-TR"/>
        </w:rPr>
        <w:t>“Görümlük”</w:t>
      </w:r>
      <w:r w:rsidRPr="00AC3246">
        <w:rPr>
          <w:rFonts w:ascii="Times New Roman" w:hAnsi="Times New Roman" w:cs="Times New Roman"/>
          <w:sz w:val="24"/>
          <w:szCs w:val="24"/>
          <w:lang w:eastAsia="tr-TR"/>
        </w:rPr>
        <w:t xml:space="preserve"> takar. Düğüncü kadının lokum ikramına karşılık da bahşiş verir. Bir kaç dakika sonra düğüncü kadın öncülüğünde genç çift odalarından alınarak davetlilerin yanına gelirler. Burada, damadın sağdıcının düğüncü kadına bahşiş vermesiyle koltuk töreni sona erer. Damat ve arkadaşları damat odasına çekilirken eğlence sürmektedir.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Artık, Cumartesi günü başlayan ve Perşembe gününe dek süren düğün, Yatsı ezanıyla birlikte sona erecektir. Yatsı ezanından sonra, namaz kılmak üzere camiye giden damat ve arkadaşlarının hocayla birlikte eve dönüşleri, önceden hazırlanarak yakılan çıralar ve lüküs lambalarının ışıkları arasında, çeşitli espriler ve eğlenceyle oldukça görkemli olur. Herkes hoca’nın okumaya başladığı duanın bitimini beklemekte, bir yandan da düğünün hatıralarda kalacak son olayının hazırlıklarını yapmaktadırlar. Damat ve hoca’yı izleyen gözler, duanın bitimiyle birlikte görevlerini yumruklara terk eder. Arkadaşlarınca yumruklanan damat, kurtuluşu odasına kaçmakta bulur. </w:t>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lang w:eastAsia="tr-TR"/>
        </w:rPr>
        <w:t xml:space="preserve">Düğünden sonraki Cuma günü </w:t>
      </w:r>
      <w:r w:rsidRPr="00AC3246">
        <w:rPr>
          <w:rFonts w:ascii="Times New Roman" w:hAnsi="Times New Roman" w:cs="Times New Roman"/>
          <w:i/>
          <w:sz w:val="24"/>
          <w:szCs w:val="24"/>
          <w:lang w:eastAsia="tr-TR"/>
        </w:rPr>
        <w:t>“Duvak Günü”</w:t>
      </w:r>
      <w:r w:rsidRPr="00AC3246">
        <w:rPr>
          <w:rFonts w:ascii="Times New Roman" w:hAnsi="Times New Roman" w:cs="Times New Roman"/>
          <w:sz w:val="24"/>
          <w:szCs w:val="24"/>
          <w:lang w:eastAsia="tr-TR"/>
        </w:rPr>
        <w:t xml:space="preserve"> dür. Öğleden sonra gelinin yakın arkadaşları misafirliğe gelirler. Damat’ın arkadaşları da eve gelerek birlikte bahçede yemek yerler ve eğlenirler. </w:t>
      </w:r>
      <w:r w:rsidRPr="00AC3246">
        <w:rPr>
          <w:rFonts w:ascii="Times New Roman" w:hAnsi="Times New Roman" w:cs="Times New Roman"/>
          <w:sz w:val="24"/>
          <w:szCs w:val="24"/>
        </w:rPr>
        <w:t xml:space="preserve">Cumartesi günü gecesi, yeni evlilerin kızın annesini ziyaret etmelerine </w:t>
      </w:r>
      <w:r w:rsidRPr="00AC3246">
        <w:rPr>
          <w:rFonts w:ascii="Times New Roman" w:hAnsi="Times New Roman" w:cs="Times New Roman"/>
          <w:i/>
          <w:sz w:val="24"/>
          <w:szCs w:val="24"/>
        </w:rPr>
        <w:t>“Üç Günleme”</w:t>
      </w:r>
      <w:r w:rsidRPr="00AC3246">
        <w:rPr>
          <w:rFonts w:ascii="Times New Roman" w:hAnsi="Times New Roman" w:cs="Times New Roman"/>
          <w:sz w:val="24"/>
          <w:szCs w:val="24"/>
        </w:rPr>
        <w:t xml:space="preserve">, bir hafta sonraki Perşembe günü başlayan karşılıklı ziyaretlere </w:t>
      </w:r>
      <w:r w:rsidRPr="00AC3246">
        <w:rPr>
          <w:rFonts w:ascii="Times New Roman" w:hAnsi="Times New Roman" w:cs="Times New Roman"/>
          <w:i/>
          <w:sz w:val="24"/>
          <w:szCs w:val="24"/>
        </w:rPr>
        <w:t>“Ömürleme”</w:t>
      </w:r>
      <w:r w:rsidRPr="00AC3246">
        <w:rPr>
          <w:rFonts w:ascii="Times New Roman" w:hAnsi="Times New Roman" w:cs="Times New Roman"/>
          <w:sz w:val="24"/>
          <w:szCs w:val="24"/>
        </w:rPr>
        <w:t xml:space="preserve"> denir. Eskilerde çok detaylı adetler yumağı olan bu şenlikli Bartın Düğünleri; günümüzde oldukça sadeliğe bürünmüştür.</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b/>
          <w:sz w:val="24"/>
          <w:szCs w:val="24"/>
        </w:rPr>
        <w:t>Halk Oyunları, Türküler ve Maniler</w:t>
      </w:r>
      <w:r w:rsidRPr="00AC3246">
        <w:rPr>
          <w:rFonts w:ascii="Times New Roman" w:hAnsi="Times New Roman" w:cs="Times New Roman"/>
          <w:sz w:val="24"/>
          <w:szCs w:val="24"/>
          <w:lang w:eastAsia="tr-TR"/>
        </w:rPr>
        <w:t xml:space="preserve">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Bartın’da Yöresel Halk Oyunlarını ve Türküleri düğünlerden ayrı düşünmek olası değildir. 18. yy sonlarına kadar davul, zurna ve türküler eşliğinde, 19. yy başlarından itibaren de Ud, Keman, Klarnet, Flüt, Cümbüş ve Darbuka gibi çalgılar eşliğinde oynanan oyunların asıl müziğini türküler oluşturur. Türkülerin kaynağı ise, yöre insanının özel yaşamıdır. Kentteki bir olay, aktüel bir konu hemen türkü haline dönüşür ve dilden dile dolaşır. Bartın’da yetişen sanatçıların Bartın’ı konu alan ve özelliklerini yansıtan şiir ve besteleri buna en güzel örnektir. Genellikle 4’lü ve 6’lı gruplar halinde ayrı ayrı oynanan Bartın halk oyunlarının en belirgin olanları şunlardır; Mavili, Dıv </w:t>
      </w:r>
      <w:r w:rsidRPr="00AC3246">
        <w:rPr>
          <w:rFonts w:ascii="Times New Roman" w:hAnsi="Times New Roman" w:cs="Times New Roman"/>
          <w:sz w:val="24"/>
          <w:szCs w:val="24"/>
          <w:lang w:eastAsia="tr-TR"/>
        </w:rPr>
        <w:lastRenderedPageBreak/>
        <w:t>Dıv, Kavşak Suyuna Giderken, Haydah Nirinay, Bahçelerde Patlıcan, Gide Gide, Elma Aldım Bartın’dan ve Bartın Çiftetellisi’dir.</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Oyunlarla özdeşleşen türküler ise;</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05"/>
        <w:gridCol w:w="2913"/>
        <w:gridCol w:w="2902"/>
      </w:tblGrid>
      <w:tr w:rsidR="008F5173" w:rsidRPr="00AC3246" w:rsidTr="00846CFB">
        <w:tc>
          <w:tcPr>
            <w:tcW w:w="2905" w:type="dxa"/>
          </w:tcPr>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b/>
                <w:bCs/>
                <w:sz w:val="24"/>
                <w:szCs w:val="24"/>
              </w:rPr>
              <w:t xml:space="preserve">Dıv </w:t>
            </w:r>
            <w:proofErr w:type="spellStart"/>
            <w:r w:rsidRPr="00AC3246">
              <w:rPr>
                <w:rFonts w:ascii="Times New Roman" w:hAnsi="Times New Roman" w:cs="Times New Roman"/>
                <w:b/>
                <w:bCs/>
                <w:sz w:val="24"/>
                <w:szCs w:val="24"/>
              </w:rPr>
              <w:t>Dıv</w:t>
            </w:r>
            <w:proofErr w:type="spellEnd"/>
            <w:r w:rsidRPr="00AC3246">
              <w:rPr>
                <w:rFonts w:ascii="Times New Roman" w:hAnsi="Times New Roman" w:cs="Times New Roman"/>
                <w:b/>
                <w:bCs/>
                <w:sz w:val="24"/>
                <w:szCs w:val="24"/>
              </w:rPr>
              <w:br/>
            </w:r>
            <w:r w:rsidRPr="00AC3246">
              <w:rPr>
                <w:rFonts w:ascii="Times New Roman" w:hAnsi="Times New Roman" w:cs="Times New Roman"/>
                <w:sz w:val="24"/>
                <w:szCs w:val="24"/>
              </w:rPr>
              <w:t xml:space="preserve">Atlı geliyor atlı </w:t>
            </w:r>
            <w:r w:rsidRPr="00AC3246">
              <w:rPr>
                <w:rFonts w:ascii="Times New Roman" w:hAnsi="Times New Roman" w:cs="Times New Roman"/>
                <w:sz w:val="24"/>
                <w:szCs w:val="24"/>
              </w:rPr>
              <w:br/>
              <w:t>Anam Altında kilim katlı,</w:t>
            </w:r>
            <w:r w:rsidRPr="00AC3246">
              <w:rPr>
                <w:rFonts w:ascii="Times New Roman" w:hAnsi="Times New Roman" w:cs="Times New Roman"/>
                <w:sz w:val="24"/>
                <w:szCs w:val="24"/>
              </w:rPr>
              <w:br/>
              <w:t xml:space="preserve">Benim sevgili yârim </w:t>
            </w:r>
            <w:r w:rsidRPr="00AC3246">
              <w:rPr>
                <w:rFonts w:ascii="Times New Roman" w:hAnsi="Times New Roman" w:cs="Times New Roman"/>
                <w:sz w:val="24"/>
                <w:szCs w:val="24"/>
              </w:rPr>
              <w:br/>
              <w:t>Anam Baldan şekerden tatlı.</w:t>
            </w:r>
            <w:r w:rsidRPr="00AC3246">
              <w:rPr>
                <w:rFonts w:ascii="Times New Roman" w:hAnsi="Times New Roman" w:cs="Times New Roman"/>
                <w:sz w:val="24"/>
                <w:szCs w:val="24"/>
              </w:rPr>
              <w:br/>
              <w:t>Dıv, dıv dıv, dıv dıv...</w:t>
            </w:r>
            <w:r w:rsidRPr="00AC3246">
              <w:rPr>
                <w:rFonts w:ascii="Times New Roman" w:hAnsi="Times New Roman" w:cs="Times New Roman"/>
                <w:sz w:val="24"/>
                <w:szCs w:val="24"/>
              </w:rPr>
              <w:br/>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Dallarda yeşil yaprak</w:t>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Anam Kirazlar tabak tabak,</w:t>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Kavuşalım sevdiğim</w:t>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Anam Sonumuz kara toprak.</w:t>
            </w:r>
            <w:r w:rsidRPr="00AC3246">
              <w:rPr>
                <w:rFonts w:ascii="Times New Roman" w:hAnsi="Times New Roman" w:cs="Times New Roman"/>
                <w:sz w:val="24"/>
                <w:szCs w:val="24"/>
              </w:rPr>
              <w:br/>
              <w:t>Dıv, dıv dıv, dıv dıv.</w:t>
            </w:r>
          </w:p>
        </w:tc>
        <w:tc>
          <w:tcPr>
            <w:tcW w:w="2913" w:type="dxa"/>
          </w:tcPr>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b/>
                <w:bCs/>
                <w:sz w:val="24"/>
                <w:szCs w:val="24"/>
                <w:lang w:eastAsia="tr-TR"/>
              </w:rPr>
              <w:t>Kavşak Suyuna Giderken</w:t>
            </w:r>
            <w:r w:rsidRPr="00AC3246">
              <w:rPr>
                <w:rFonts w:ascii="Times New Roman" w:hAnsi="Times New Roman" w:cs="Times New Roman"/>
                <w:sz w:val="24"/>
                <w:szCs w:val="24"/>
                <w:lang w:eastAsia="tr-TR"/>
              </w:rPr>
              <w:br/>
              <w:t>Kiremitte buz usun?</w:t>
            </w:r>
            <w:r w:rsidRPr="00AC3246">
              <w:rPr>
                <w:rFonts w:ascii="Times New Roman" w:hAnsi="Times New Roman" w:cs="Times New Roman"/>
                <w:sz w:val="24"/>
                <w:szCs w:val="24"/>
                <w:lang w:eastAsia="tr-TR"/>
              </w:rPr>
              <w:br/>
              <w:t>Gelin misin, kız mısın?</w:t>
            </w:r>
            <w:r w:rsidRPr="00AC3246">
              <w:rPr>
                <w:rFonts w:ascii="Times New Roman" w:hAnsi="Times New Roman" w:cs="Times New Roman"/>
                <w:sz w:val="24"/>
                <w:szCs w:val="24"/>
                <w:lang w:eastAsia="tr-TR"/>
              </w:rPr>
              <w:br/>
              <w:t xml:space="preserve">Akşam size gelecem </w:t>
            </w:r>
            <w:r w:rsidRPr="00AC3246">
              <w:rPr>
                <w:rFonts w:ascii="Times New Roman" w:hAnsi="Times New Roman" w:cs="Times New Roman"/>
                <w:sz w:val="24"/>
                <w:szCs w:val="24"/>
                <w:lang w:eastAsia="tr-TR"/>
              </w:rPr>
              <w:br/>
              <w:t xml:space="preserve">Evde yalınız mısın?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Kiremitin özüyle </w:t>
            </w:r>
            <w:r w:rsidRPr="00AC3246">
              <w:rPr>
                <w:rFonts w:ascii="Times New Roman" w:hAnsi="Times New Roman" w:cs="Times New Roman"/>
                <w:sz w:val="24"/>
                <w:szCs w:val="24"/>
                <w:lang w:eastAsia="tr-TR"/>
              </w:rPr>
              <w:br/>
              <w:t xml:space="preserve">Kimler görmüş gözüyle </w:t>
            </w:r>
            <w:r w:rsidRPr="00AC3246">
              <w:rPr>
                <w:rFonts w:ascii="Times New Roman" w:hAnsi="Times New Roman" w:cs="Times New Roman"/>
                <w:sz w:val="24"/>
                <w:szCs w:val="24"/>
                <w:lang w:eastAsia="tr-TR"/>
              </w:rPr>
              <w:br/>
              <w:t xml:space="preserve">Ben yârimden ayrılmam </w:t>
            </w:r>
            <w:r w:rsidRPr="00AC3246">
              <w:rPr>
                <w:rFonts w:ascii="Times New Roman" w:hAnsi="Times New Roman" w:cs="Times New Roman"/>
                <w:sz w:val="24"/>
                <w:szCs w:val="24"/>
                <w:lang w:eastAsia="tr-TR"/>
              </w:rPr>
              <w:br/>
              <w:t xml:space="preserve">El âlemin sözüyle.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Kiremitte özler var </w:t>
            </w:r>
            <w:r w:rsidRPr="00AC3246">
              <w:rPr>
                <w:rFonts w:ascii="Times New Roman" w:hAnsi="Times New Roman" w:cs="Times New Roman"/>
                <w:sz w:val="24"/>
                <w:szCs w:val="24"/>
                <w:lang w:eastAsia="tr-TR"/>
              </w:rPr>
              <w:br/>
              <w:t xml:space="preserve">Yarda ela gözler var, </w:t>
            </w:r>
            <w:r w:rsidRPr="00AC3246">
              <w:rPr>
                <w:rFonts w:ascii="Times New Roman" w:hAnsi="Times New Roman" w:cs="Times New Roman"/>
                <w:sz w:val="24"/>
                <w:szCs w:val="24"/>
                <w:lang w:eastAsia="tr-TR"/>
              </w:rPr>
              <w:br/>
              <w:t xml:space="preserve">Yâri tenhada görsem </w:t>
            </w:r>
            <w:r w:rsidRPr="00AC3246">
              <w:rPr>
                <w:rFonts w:ascii="Times New Roman" w:hAnsi="Times New Roman" w:cs="Times New Roman"/>
                <w:sz w:val="24"/>
                <w:szCs w:val="24"/>
                <w:lang w:eastAsia="tr-TR"/>
              </w:rPr>
              <w:br/>
              <w:t xml:space="preserve">Söylenecek sözler var.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Eşim Aman hey, eşinlen gel</w:t>
            </w:r>
            <w:r w:rsidRPr="00AC3246">
              <w:rPr>
                <w:rFonts w:ascii="Times New Roman" w:hAnsi="Times New Roman" w:cs="Times New Roman"/>
                <w:sz w:val="24"/>
                <w:szCs w:val="24"/>
                <w:lang w:eastAsia="tr-TR"/>
              </w:rPr>
              <w:br/>
              <w:t xml:space="preserve">Kavşak suyuna giderken peşimden gel, </w:t>
            </w:r>
            <w:r w:rsidRPr="00AC3246">
              <w:rPr>
                <w:rFonts w:ascii="Times New Roman" w:hAnsi="Times New Roman" w:cs="Times New Roman"/>
                <w:sz w:val="24"/>
                <w:szCs w:val="24"/>
                <w:lang w:eastAsia="tr-TR"/>
              </w:rPr>
              <w:br/>
              <w:t xml:space="preserve">Hey aman hey, ille de sana varacam </w:t>
            </w:r>
            <w:r w:rsidRPr="00AC3246">
              <w:rPr>
                <w:rFonts w:ascii="Times New Roman" w:hAnsi="Times New Roman" w:cs="Times New Roman"/>
                <w:sz w:val="24"/>
                <w:szCs w:val="24"/>
                <w:lang w:eastAsia="tr-TR"/>
              </w:rPr>
              <w:br/>
              <w:t xml:space="preserve">Eğer almazsan kaçacam, aman aman. </w:t>
            </w:r>
          </w:p>
        </w:tc>
        <w:tc>
          <w:tcPr>
            <w:tcW w:w="2902" w:type="dxa"/>
          </w:tcPr>
          <w:p w:rsidR="008F5173" w:rsidRPr="00AC3246" w:rsidRDefault="008F5173" w:rsidP="00AC3246">
            <w:pPr>
              <w:pStyle w:val="AralkYok"/>
              <w:spacing w:line="360" w:lineRule="auto"/>
              <w:ind w:right="-143"/>
              <w:jc w:val="both"/>
              <w:rPr>
                <w:rFonts w:ascii="Times New Roman" w:hAnsi="Times New Roman" w:cs="Times New Roman"/>
                <w:sz w:val="24"/>
                <w:szCs w:val="24"/>
                <w:lang w:eastAsia="tr-TR"/>
              </w:rPr>
            </w:pPr>
            <w:r w:rsidRPr="00AC3246">
              <w:rPr>
                <w:rFonts w:ascii="Times New Roman" w:hAnsi="Times New Roman" w:cs="Times New Roman"/>
                <w:b/>
                <w:bCs/>
                <w:sz w:val="24"/>
                <w:szCs w:val="24"/>
                <w:lang w:eastAsia="tr-TR"/>
              </w:rPr>
              <w:t xml:space="preserve">Gece Geçtim Duydun </w:t>
            </w:r>
            <w:r w:rsidR="00A21DE5" w:rsidRPr="00AC3246">
              <w:rPr>
                <w:rFonts w:ascii="Times New Roman" w:hAnsi="Times New Roman" w:cs="Times New Roman"/>
                <w:b/>
                <w:bCs/>
                <w:sz w:val="24"/>
                <w:szCs w:val="24"/>
                <w:lang w:eastAsia="tr-TR"/>
              </w:rPr>
              <w:t>m</w:t>
            </w:r>
            <w:r w:rsidRPr="00AC3246">
              <w:rPr>
                <w:rFonts w:ascii="Times New Roman" w:hAnsi="Times New Roman" w:cs="Times New Roman"/>
                <w:b/>
                <w:bCs/>
                <w:sz w:val="24"/>
                <w:szCs w:val="24"/>
                <w:lang w:eastAsia="tr-TR"/>
              </w:rPr>
              <w:t>u?</w:t>
            </w:r>
            <w:r w:rsidRPr="00AC3246">
              <w:rPr>
                <w:rFonts w:ascii="Times New Roman" w:hAnsi="Times New Roman" w:cs="Times New Roman"/>
                <w:sz w:val="24"/>
                <w:szCs w:val="24"/>
                <w:lang w:eastAsia="tr-TR"/>
              </w:rPr>
              <w:br/>
              <w:t xml:space="preserve">Gece geçtim duydun mu? </w:t>
            </w:r>
            <w:r w:rsidRPr="00AC3246">
              <w:rPr>
                <w:rFonts w:ascii="Times New Roman" w:hAnsi="Times New Roman" w:cs="Times New Roman"/>
                <w:sz w:val="24"/>
                <w:szCs w:val="24"/>
                <w:lang w:eastAsia="tr-TR"/>
              </w:rPr>
              <w:br/>
              <w:t xml:space="preserve">Sevdiğim uyudun mu? </w:t>
            </w:r>
            <w:r w:rsidRPr="00AC3246">
              <w:rPr>
                <w:rFonts w:ascii="Times New Roman" w:hAnsi="Times New Roman" w:cs="Times New Roman"/>
                <w:sz w:val="24"/>
                <w:szCs w:val="24"/>
                <w:lang w:eastAsia="tr-TR"/>
              </w:rPr>
              <w:br/>
              <w:t xml:space="preserve">Benim sana yanduğum </w:t>
            </w:r>
            <w:r w:rsidRPr="00AC3246">
              <w:rPr>
                <w:rFonts w:ascii="Times New Roman" w:hAnsi="Times New Roman" w:cs="Times New Roman"/>
                <w:sz w:val="24"/>
                <w:szCs w:val="24"/>
                <w:lang w:eastAsia="tr-TR"/>
              </w:rPr>
              <w:br/>
              <w:t xml:space="preserve">Anaya duyurdun mu?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Irmak baştan bulanık </w:t>
            </w:r>
            <w:r w:rsidRPr="00AC3246">
              <w:rPr>
                <w:rFonts w:ascii="Times New Roman" w:hAnsi="Times New Roman" w:cs="Times New Roman"/>
                <w:sz w:val="24"/>
                <w:szCs w:val="24"/>
                <w:lang w:eastAsia="tr-TR"/>
              </w:rPr>
              <w:br/>
              <w:t xml:space="preserve">Sevdadan bağrım yanık </w:t>
            </w:r>
            <w:r w:rsidRPr="00AC3246">
              <w:rPr>
                <w:rFonts w:ascii="Times New Roman" w:hAnsi="Times New Roman" w:cs="Times New Roman"/>
                <w:sz w:val="24"/>
                <w:szCs w:val="24"/>
                <w:lang w:eastAsia="tr-TR"/>
              </w:rPr>
              <w:br/>
              <w:t xml:space="preserve">Kul başına vermesin </w:t>
            </w:r>
            <w:r w:rsidRPr="00AC3246">
              <w:rPr>
                <w:rFonts w:ascii="Times New Roman" w:hAnsi="Times New Roman" w:cs="Times New Roman"/>
                <w:sz w:val="24"/>
                <w:szCs w:val="24"/>
                <w:lang w:eastAsia="tr-TR"/>
              </w:rPr>
              <w:br/>
              <w:t xml:space="preserve">Zor oluyor ayrılık. </w:t>
            </w:r>
            <w:r w:rsidRPr="00AC3246">
              <w:rPr>
                <w:rFonts w:ascii="Times New Roman" w:hAnsi="Times New Roman" w:cs="Times New Roman"/>
                <w:sz w:val="24"/>
                <w:szCs w:val="24"/>
                <w:lang w:eastAsia="tr-TR"/>
              </w:rPr>
              <w:br/>
            </w:r>
            <w:r w:rsidRPr="00AC3246">
              <w:rPr>
                <w:rFonts w:ascii="Times New Roman" w:hAnsi="Times New Roman" w:cs="Times New Roman"/>
                <w:sz w:val="24"/>
                <w:szCs w:val="24"/>
                <w:lang w:eastAsia="tr-TR"/>
              </w:rPr>
              <w:br/>
              <w:t xml:space="preserve">Gece geçtim dağlardan </w:t>
            </w:r>
            <w:r w:rsidRPr="00AC3246">
              <w:rPr>
                <w:rFonts w:ascii="Times New Roman" w:hAnsi="Times New Roman" w:cs="Times New Roman"/>
                <w:sz w:val="24"/>
                <w:szCs w:val="24"/>
                <w:lang w:eastAsia="tr-TR"/>
              </w:rPr>
              <w:br/>
              <w:t xml:space="preserve">Üzüm aldım bağlardan </w:t>
            </w:r>
            <w:r w:rsidRPr="00AC3246">
              <w:rPr>
                <w:rFonts w:ascii="Times New Roman" w:hAnsi="Times New Roman" w:cs="Times New Roman"/>
                <w:sz w:val="24"/>
                <w:szCs w:val="24"/>
                <w:lang w:eastAsia="tr-TR"/>
              </w:rPr>
              <w:br/>
              <w:t xml:space="preserve">Senin anay değil mi? </w:t>
            </w:r>
            <w:r w:rsidRPr="00AC3246">
              <w:rPr>
                <w:rFonts w:ascii="Times New Roman" w:hAnsi="Times New Roman" w:cs="Times New Roman"/>
                <w:sz w:val="24"/>
                <w:szCs w:val="24"/>
                <w:lang w:eastAsia="tr-TR"/>
              </w:rPr>
              <w:br/>
              <w:t xml:space="preserve">Beni böyle ağlatan. </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Telli de etek</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Uskufa yelek</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Karardı talih</w:t>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Oy anam anam</w:t>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lang w:eastAsia="tr-TR"/>
              </w:rPr>
              <w:t>Gülmüyor felek.</w:t>
            </w:r>
          </w:p>
        </w:tc>
      </w:tr>
    </w:tbl>
    <w:p w:rsidR="008F5173" w:rsidRPr="00AC3246" w:rsidRDefault="008F5173" w:rsidP="00AC3246">
      <w:pPr>
        <w:pStyle w:val="AralkYok"/>
        <w:spacing w:line="360" w:lineRule="auto"/>
        <w:jc w:val="both"/>
        <w:rPr>
          <w:rFonts w:ascii="Times New Roman" w:hAnsi="Times New Roman" w:cs="Times New Roman"/>
          <w:b/>
          <w:sz w:val="24"/>
          <w:szCs w:val="24"/>
          <w:lang w:eastAsia="tr-TR"/>
        </w:rPr>
      </w:pPr>
      <w:r w:rsidRPr="00AC3246">
        <w:rPr>
          <w:rFonts w:ascii="Times New Roman" w:hAnsi="Times New Roman" w:cs="Times New Roman"/>
          <w:b/>
          <w:sz w:val="24"/>
          <w:szCs w:val="24"/>
          <w:lang w:eastAsia="tr-TR"/>
        </w:rPr>
        <w:t>Maniler</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07"/>
        <w:gridCol w:w="2899"/>
        <w:gridCol w:w="2914"/>
      </w:tblGrid>
      <w:tr w:rsidR="008F5173" w:rsidRPr="00AC3246" w:rsidTr="00A32C90">
        <w:tc>
          <w:tcPr>
            <w:tcW w:w="2907" w:type="dxa"/>
          </w:tcPr>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Karanfilde özler var </w:t>
            </w:r>
            <w:r w:rsidRPr="00AC3246">
              <w:rPr>
                <w:rFonts w:ascii="Times New Roman" w:hAnsi="Times New Roman" w:cs="Times New Roman"/>
                <w:sz w:val="24"/>
                <w:szCs w:val="24"/>
                <w:lang w:eastAsia="tr-TR"/>
              </w:rPr>
              <w:br/>
              <w:t>Yarda ela gözler var</w:t>
            </w:r>
            <w:r w:rsidRPr="00AC3246">
              <w:rPr>
                <w:rFonts w:ascii="Times New Roman" w:hAnsi="Times New Roman" w:cs="Times New Roman"/>
                <w:sz w:val="24"/>
                <w:szCs w:val="24"/>
                <w:lang w:eastAsia="tr-TR"/>
              </w:rPr>
              <w:br/>
              <w:t xml:space="preserve">Bizim oradan geçerken </w:t>
            </w:r>
            <w:r w:rsidRPr="00AC3246">
              <w:rPr>
                <w:rFonts w:ascii="Times New Roman" w:hAnsi="Times New Roman" w:cs="Times New Roman"/>
                <w:sz w:val="24"/>
                <w:szCs w:val="24"/>
                <w:lang w:eastAsia="tr-TR"/>
              </w:rPr>
              <w:br/>
              <w:t xml:space="preserve">Söylenecek sözler var </w:t>
            </w:r>
            <w:r w:rsidRPr="00AC3246">
              <w:rPr>
                <w:rFonts w:ascii="Times New Roman" w:hAnsi="Times New Roman" w:cs="Times New Roman"/>
                <w:sz w:val="24"/>
                <w:szCs w:val="24"/>
                <w:lang w:eastAsia="tr-TR"/>
              </w:rPr>
              <w:br/>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Boğazdan yol aşmaz mı? </w:t>
            </w:r>
            <w:r w:rsidRPr="00AC3246">
              <w:rPr>
                <w:rFonts w:ascii="Times New Roman" w:hAnsi="Times New Roman" w:cs="Times New Roman"/>
                <w:sz w:val="24"/>
                <w:szCs w:val="24"/>
                <w:lang w:eastAsia="tr-TR"/>
              </w:rPr>
              <w:br/>
              <w:t xml:space="preserve">Sandallar dolaşmaz mı? </w:t>
            </w:r>
            <w:r w:rsidRPr="00AC3246">
              <w:rPr>
                <w:rFonts w:ascii="Times New Roman" w:hAnsi="Times New Roman" w:cs="Times New Roman"/>
                <w:sz w:val="24"/>
                <w:szCs w:val="24"/>
                <w:lang w:eastAsia="tr-TR"/>
              </w:rPr>
              <w:br/>
            </w:r>
            <w:r w:rsidRPr="00AC3246">
              <w:rPr>
                <w:rFonts w:ascii="Times New Roman" w:hAnsi="Times New Roman" w:cs="Times New Roman"/>
                <w:sz w:val="24"/>
                <w:szCs w:val="24"/>
                <w:lang w:eastAsia="tr-TR"/>
              </w:rPr>
              <w:lastRenderedPageBreak/>
              <w:t xml:space="preserve">Sil gözünün yaşını </w:t>
            </w:r>
            <w:r w:rsidRPr="00AC3246">
              <w:rPr>
                <w:rFonts w:ascii="Times New Roman" w:hAnsi="Times New Roman" w:cs="Times New Roman"/>
                <w:sz w:val="24"/>
                <w:szCs w:val="24"/>
                <w:lang w:eastAsia="tr-TR"/>
              </w:rPr>
              <w:br/>
              <w:t xml:space="preserve">Sağ olan kavuşmaz mı? </w:t>
            </w:r>
            <w:r w:rsidRPr="00AC3246">
              <w:rPr>
                <w:rFonts w:ascii="Times New Roman" w:hAnsi="Times New Roman" w:cs="Times New Roman"/>
                <w:sz w:val="24"/>
                <w:szCs w:val="24"/>
                <w:lang w:eastAsia="tr-TR"/>
              </w:rPr>
              <w:br/>
            </w:r>
          </w:p>
          <w:p w:rsidR="008F5173" w:rsidRPr="00AC3246" w:rsidRDefault="008F5173"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lang w:eastAsia="tr-TR"/>
              </w:rPr>
              <w:t xml:space="preserve">Yamadan iniyodum </w:t>
            </w:r>
            <w:r w:rsidRPr="00AC3246">
              <w:rPr>
                <w:rFonts w:ascii="Times New Roman" w:hAnsi="Times New Roman" w:cs="Times New Roman"/>
                <w:sz w:val="24"/>
                <w:szCs w:val="24"/>
                <w:lang w:eastAsia="tr-TR"/>
              </w:rPr>
              <w:br/>
              <w:t xml:space="preserve">Çağırsan dönüyodum </w:t>
            </w:r>
            <w:r w:rsidRPr="00AC3246">
              <w:rPr>
                <w:rFonts w:ascii="Times New Roman" w:hAnsi="Times New Roman" w:cs="Times New Roman"/>
                <w:sz w:val="24"/>
                <w:szCs w:val="24"/>
                <w:lang w:eastAsia="tr-TR"/>
              </w:rPr>
              <w:br/>
              <w:t xml:space="preserve">Aşkından kibrit oldum </w:t>
            </w:r>
            <w:r w:rsidRPr="00AC3246">
              <w:rPr>
                <w:rFonts w:ascii="Times New Roman" w:hAnsi="Times New Roman" w:cs="Times New Roman"/>
                <w:sz w:val="24"/>
                <w:szCs w:val="24"/>
                <w:lang w:eastAsia="tr-TR"/>
              </w:rPr>
              <w:br/>
              <w:t>Üflesen yanıyodum.</w:t>
            </w:r>
          </w:p>
        </w:tc>
        <w:tc>
          <w:tcPr>
            <w:tcW w:w="2899" w:type="dxa"/>
          </w:tcPr>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lastRenderedPageBreak/>
              <w:t xml:space="preserve">Karanfilin filiz mi? </w:t>
            </w:r>
            <w:r w:rsidRPr="00AC3246">
              <w:rPr>
                <w:rFonts w:ascii="Times New Roman" w:hAnsi="Times New Roman" w:cs="Times New Roman"/>
                <w:sz w:val="24"/>
                <w:szCs w:val="24"/>
                <w:lang w:eastAsia="tr-TR"/>
              </w:rPr>
              <w:br/>
              <w:t xml:space="preserve">Kim bilir kalbimizi </w:t>
            </w:r>
            <w:r w:rsidRPr="00AC3246">
              <w:rPr>
                <w:rFonts w:ascii="Times New Roman" w:hAnsi="Times New Roman" w:cs="Times New Roman"/>
                <w:sz w:val="24"/>
                <w:szCs w:val="24"/>
                <w:lang w:eastAsia="tr-TR"/>
              </w:rPr>
              <w:br/>
              <w:t xml:space="preserve">Hafif bir rüzgâr esti </w:t>
            </w:r>
            <w:r w:rsidRPr="00AC3246">
              <w:rPr>
                <w:rFonts w:ascii="Times New Roman" w:hAnsi="Times New Roman" w:cs="Times New Roman"/>
                <w:sz w:val="24"/>
                <w:szCs w:val="24"/>
                <w:lang w:eastAsia="tr-TR"/>
              </w:rPr>
              <w:br/>
              <w:t xml:space="preserve">Ayırdı ikimizi </w:t>
            </w:r>
            <w:r w:rsidRPr="00AC3246">
              <w:rPr>
                <w:rFonts w:ascii="Times New Roman" w:hAnsi="Times New Roman" w:cs="Times New Roman"/>
                <w:sz w:val="24"/>
                <w:szCs w:val="24"/>
                <w:lang w:eastAsia="tr-TR"/>
              </w:rPr>
              <w:br/>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Ah su tası, su tası </w:t>
            </w:r>
            <w:r w:rsidRPr="00AC3246">
              <w:rPr>
                <w:rFonts w:ascii="Times New Roman" w:hAnsi="Times New Roman" w:cs="Times New Roman"/>
                <w:sz w:val="24"/>
                <w:szCs w:val="24"/>
                <w:lang w:eastAsia="tr-TR"/>
              </w:rPr>
              <w:br/>
              <w:t xml:space="preserve">Çıngıraklı ortası </w:t>
            </w:r>
            <w:r w:rsidRPr="00AC3246">
              <w:rPr>
                <w:rFonts w:ascii="Times New Roman" w:hAnsi="Times New Roman" w:cs="Times New Roman"/>
                <w:sz w:val="24"/>
                <w:szCs w:val="24"/>
                <w:lang w:eastAsia="tr-TR"/>
              </w:rPr>
              <w:br/>
            </w:r>
            <w:r w:rsidRPr="00AC3246">
              <w:rPr>
                <w:rFonts w:ascii="Times New Roman" w:hAnsi="Times New Roman" w:cs="Times New Roman"/>
                <w:sz w:val="24"/>
                <w:szCs w:val="24"/>
                <w:lang w:eastAsia="tr-TR"/>
              </w:rPr>
              <w:lastRenderedPageBreak/>
              <w:t xml:space="preserve">Gurbetteki yârimi </w:t>
            </w:r>
            <w:r w:rsidRPr="00AC3246">
              <w:rPr>
                <w:rFonts w:ascii="Times New Roman" w:hAnsi="Times New Roman" w:cs="Times New Roman"/>
                <w:sz w:val="24"/>
                <w:szCs w:val="24"/>
                <w:lang w:eastAsia="tr-TR"/>
              </w:rPr>
              <w:br/>
              <w:t xml:space="preserve">Hıçkırıklar tutası </w:t>
            </w:r>
            <w:r w:rsidRPr="00AC3246">
              <w:rPr>
                <w:rFonts w:ascii="Times New Roman" w:hAnsi="Times New Roman" w:cs="Times New Roman"/>
                <w:sz w:val="24"/>
                <w:szCs w:val="24"/>
                <w:lang w:eastAsia="tr-TR"/>
              </w:rPr>
              <w:br/>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Çal udunu inlesin </w:t>
            </w:r>
            <w:r w:rsidRPr="00AC3246">
              <w:rPr>
                <w:rFonts w:ascii="Times New Roman" w:hAnsi="Times New Roman" w:cs="Times New Roman"/>
                <w:sz w:val="24"/>
                <w:szCs w:val="24"/>
                <w:lang w:eastAsia="tr-TR"/>
              </w:rPr>
              <w:br/>
              <w:t xml:space="preserve">Âşık olan dinlesin </w:t>
            </w:r>
            <w:r w:rsidRPr="00AC3246">
              <w:rPr>
                <w:rFonts w:ascii="Times New Roman" w:hAnsi="Times New Roman" w:cs="Times New Roman"/>
                <w:sz w:val="24"/>
                <w:szCs w:val="24"/>
                <w:lang w:eastAsia="tr-TR"/>
              </w:rPr>
              <w:br/>
              <w:t xml:space="preserve">Seni benden ayıran </w:t>
            </w:r>
            <w:r w:rsidRPr="00AC3246">
              <w:rPr>
                <w:rFonts w:ascii="Times New Roman" w:hAnsi="Times New Roman" w:cs="Times New Roman"/>
                <w:sz w:val="24"/>
                <w:szCs w:val="24"/>
                <w:lang w:eastAsia="tr-TR"/>
              </w:rPr>
              <w:br/>
              <w:t xml:space="preserve">Can vermesin inlesin </w:t>
            </w:r>
          </w:p>
          <w:p w:rsidR="008F5173" w:rsidRPr="00AC3246" w:rsidRDefault="008F5173" w:rsidP="00AC3246">
            <w:pPr>
              <w:pStyle w:val="AralkYok"/>
              <w:spacing w:line="360" w:lineRule="auto"/>
              <w:jc w:val="both"/>
              <w:rPr>
                <w:rFonts w:ascii="Times New Roman" w:hAnsi="Times New Roman" w:cs="Times New Roman"/>
                <w:sz w:val="24"/>
                <w:szCs w:val="24"/>
              </w:rPr>
            </w:pPr>
          </w:p>
        </w:tc>
        <w:tc>
          <w:tcPr>
            <w:tcW w:w="2914" w:type="dxa"/>
          </w:tcPr>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lastRenderedPageBreak/>
              <w:t xml:space="preserve">Pencerem karşı aya </w:t>
            </w:r>
            <w:r w:rsidRPr="00AC3246">
              <w:rPr>
                <w:rFonts w:ascii="Times New Roman" w:hAnsi="Times New Roman" w:cs="Times New Roman"/>
                <w:sz w:val="24"/>
                <w:szCs w:val="24"/>
                <w:lang w:eastAsia="tr-TR"/>
              </w:rPr>
              <w:br/>
              <w:t xml:space="preserve">Süreyim mavi boya </w:t>
            </w:r>
            <w:r w:rsidRPr="00AC3246">
              <w:rPr>
                <w:rFonts w:ascii="Times New Roman" w:hAnsi="Times New Roman" w:cs="Times New Roman"/>
                <w:sz w:val="24"/>
                <w:szCs w:val="24"/>
                <w:lang w:eastAsia="tr-TR"/>
              </w:rPr>
              <w:br/>
              <w:t xml:space="preserve">Geç karşıma sevdiğim </w:t>
            </w:r>
            <w:r w:rsidRPr="00AC3246">
              <w:rPr>
                <w:rFonts w:ascii="Times New Roman" w:hAnsi="Times New Roman" w:cs="Times New Roman"/>
                <w:sz w:val="24"/>
                <w:szCs w:val="24"/>
                <w:lang w:eastAsia="tr-TR"/>
              </w:rPr>
              <w:br/>
              <w:t xml:space="preserve">Bakayım doya doya </w:t>
            </w:r>
            <w:r w:rsidRPr="00AC3246">
              <w:rPr>
                <w:rFonts w:ascii="Times New Roman" w:hAnsi="Times New Roman" w:cs="Times New Roman"/>
                <w:sz w:val="24"/>
                <w:szCs w:val="24"/>
                <w:lang w:eastAsia="tr-TR"/>
              </w:rPr>
              <w:br/>
            </w:r>
          </w:p>
          <w:p w:rsidR="008F5173" w:rsidRPr="00AC3246"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Kaş siyah kirpik siyah </w:t>
            </w:r>
            <w:r w:rsidRPr="00AC3246">
              <w:rPr>
                <w:rFonts w:ascii="Times New Roman" w:hAnsi="Times New Roman" w:cs="Times New Roman"/>
                <w:sz w:val="24"/>
                <w:szCs w:val="24"/>
                <w:lang w:eastAsia="tr-TR"/>
              </w:rPr>
              <w:br/>
              <w:t xml:space="preserve">Aşkından oldum seyyah </w:t>
            </w:r>
            <w:r w:rsidRPr="00AC3246">
              <w:rPr>
                <w:rFonts w:ascii="Times New Roman" w:hAnsi="Times New Roman" w:cs="Times New Roman"/>
                <w:sz w:val="24"/>
                <w:szCs w:val="24"/>
                <w:lang w:eastAsia="tr-TR"/>
              </w:rPr>
              <w:br/>
            </w:r>
            <w:r w:rsidRPr="00AC3246">
              <w:rPr>
                <w:rFonts w:ascii="Times New Roman" w:hAnsi="Times New Roman" w:cs="Times New Roman"/>
                <w:sz w:val="24"/>
                <w:szCs w:val="24"/>
                <w:lang w:eastAsia="tr-TR"/>
              </w:rPr>
              <w:lastRenderedPageBreak/>
              <w:t xml:space="preserve">Aşkından ölür isem </w:t>
            </w:r>
            <w:r w:rsidRPr="00AC3246">
              <w:rPr>
                <w:rFonts w:ascii="Times New Roman" w:hAnsi="Times New Roman" w:cs="Times New Roman"/>
                <w:sz w:val="24"/>
                <w:szCs w:val="24"/>
                <w:lang w:eastAsia="tr-TR"/>
              </w:rPr>
              <w:br/>
              <w:t xml:space="preserve">Bana desinler eyvah </w:t>
            </w:r>
            <w:r w:rsidRPr="00AC3246">
              <w:rPr>
                <w:rFonts w:ascii="Times New Roman" w:hAnsi="Times New Roman" w:cs="Times New Roman"/>
                <w:sz w:val="24"/>
                <w:szCs w:val="24"/>
                <w:lang w:eastAsia="tr-TR"/>
              </w:rPr>
              <w:br/>
            </w:r>
          </w:p>
          <w:p w:rsidR="008F5173" w:rsidRDefault="008F5173" w:rsidP="00AC3246">
            <w:pPr>
              <w:pStyle w:val="AralkYok"/>
              <w:spacing w:line="360" w:lineRule="auto"/>
              <w:jc w:val="both"/>
              <w:rPr>
                <w:rFonts w:ascii="Times New Roman" w:hAnsi="Times New Roman" w:cs="Times New Roman"/>
                <w:sz w:val="24"/>
                <w:szCs w:val="24"/>
                <w:lang w:eastAsia="tr-TR"/>
              </w:rPr>
            </w:pPr>
            <w:r w:rsidRPr="00AC3246">
              <w:rPr>
                <w:rFonts w:ascii="Times New Roman" w:hAnsi="Times New Roman" w:cs="Times New Roman"/>
                <w:sz w:val="24"/>
                <w:szCs w:val="24"/>
                <w:lang w:eastAsia="tr-TR"/>
              </w:rPr>
              <w:t xml:space="preserve">Kara kazan koldadır </w:t>
            </w:r>
            <w:r w:rsidRPr="00AC3246">
              <w:rPr>
                <w:rFonts w:ascii="Times New Roman" w:hAnsi="Times New Roman" w:cs="Times New Roman"/>
                <w:sz w:val="24"/>
                <w:szCs w:val="24"/>
                <w:lang w:eastAsia="tr-TR"/>
              </w:rPr>
              <w:br/>
              <w:t>Yârim uzak yoldadır.</w:t>
            </w:r>
            <w:r w:rsidRPr="00AC3246">
              <w:rPr>
                <w:rFonts w:ascii="Times New Roman" w:hAnsi="Times New Roman" w:cs="Times New Roman"/>
                <w:sz w:val="24"/>
                <w:szCs w:val="24"/>
                <w:lang w:eastAsia="tr-TR"/>
              </w:rPr>
              <w:br/>
              <w:t>Seslendim ses vermedi</w:t>
            </w:r>
            <w:r w:rsidRPr="00AC3246">
              <w:rPr>
                <w:rFonts w:ascii="Times New Roman" w:hAnsi="Times New Roman" w:cs="Times New Roman"/>
                <w:sz w:val="24"/>
                <w:szCs w:val="24"/>
                <w:lang w:eastAsia="tr-TR"/>
              </w:rPr>
              <w:br/>
              <w:t>Dağlar aramızdadır.</w:t>
            </w:r>
          </w:p>
          <w:p w:rsidR="00A32C90" w:rsidRPr="00AC3246" w:rsidRDefault="00A32C90" w:rsidP="00AC3246">
            <w:pPr>
              <w:pStyle w:val="AralkYok"/>
              <w:spacing w:line="360" w:lineRule="auto"/>
              <w:jc w:val="both"/>
              <w:rPr>
                <w:rFonts w:ascii="Times New Roman" w:hAnsi="Times New Roman" w:cs="Times New Roman"/>
                <w:sz w:val="24"/>
                <w:szCs w:val="24"/>
              </w:rPr>
            </w:pPr>
          </w:p>
        </w:tc>
      </w:tr>
    </w:tbl>
    <w:p w:rsidR="0036098C" w:rsidRPr="00AC3246" w:rsidRDefault="007D3E8D"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 xml:space="preserve"> </w:t>
      </w:r>
      <w:r w:rsidR="0036098C" w:rsidRPr="00AC3246">
        <w:rPr>
          <w:rFonts w:ascii="Times New Roman" w:hAnsi="Times New Roman" w:cs="Times New Roman"/>
          <w:b/>
          <w:sz w:val="24"/>
          <w:szCs w:val="24"/>
        </w:rPr>
        <w:t>Eko (Doğa) Turizmi</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Doğa turizmi, doğal güzelliğe sahip bölgelerde çevreyi koruma ve yerel halka olumlu katkısı olmak üzere geliştirilen sorumlu turizm çeşididir.  Kirlenmemiş, temiz ve el değmemiş yörelere erişmek, manzarayı seyretmek, hayvanları, bitki örtüsünü veya kültürü incelemek gibi özel amaçlarla yapılan ziyaretlerdir. Doğa turizmi, turizm faaliyetlerinin sezonluk süresini artıran, turistik harcama potansiyeli yüksek bir üründür. Fiziki çevrenin sağladığı bir diğer olgu da manzara güzelliğidir.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Doğa turizmi yeni ve alternatif turizm ürünü olarak ortaya çıkmakla birlikte tüm problemlerin çözümü olarak da görülmemelidir. Çünkü tüm kirliliği engellemesine ve tek başına çevreyi korumasına imkân yoktur. Uygun olarak planlandığı ve plan paralelinde uygulandığı takdirde, turizmde yeni ve gelecek vaat eden, sürdürülebilir turizm için umut kaynağı bir üründür. Bu yüzden, uygulama öncesi detaylı bir planlama mutlaka gereklidir. </w:t>
      </w:r>
    </w:p>
    <w:p w:rsidR="00B5693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Araştırma alanına gelen yerli ve yabancı turistleri, özellikle turlarla gelenler, yörenin doğal güzelliklerini ziyaret etmek için gelmektedirler. Bartın merkezde kişi başına düşen açık ve yeşil alan miktarı yaklaşık 20 dönümdür ki bu değer, belki de dünyada ki bütün kentsel yerleşim değerlerinin yaklaşamayacakları bir değerdir. İklimin getirdiği özelliklerle bu değerler birleşince, Bartın dünyada örnek gösterilebilecek bir yapı-çevre düzeni ortaya koymaktadır. Belediyenin “park” kapsamında düzenlediği</w:t>
      </w:r>
      <w:r w:rsidR="00237D51" w:rsidRPr="00AC3246">
        <w:rPr>
          <w:rFonts w:ascii="Times New Roman" w:hAnsi="Times New Roman" w:cs="Times New Roman"/>
          <w:sz w:val="24"/>
          <w:szCs w:val="24"/>
        </w:rPr>
        <w:t xml:space="preserve"> alanlar bile 12 m²</w:t>
      </w:r>
      <w:r w:rsidRPr="00AC3246">
        <w:rPr>
          <w:rFonts w:ascii="Times New Roman" w:hAnsi="Times New Roman" w:cs="Times New Roman"/>
          <w:sz w:val="24"/>
          <w:szCs w:val="24"/>
        </w:rPr>
        <w:t>/kişi ortalamasıyla Türkiye ortalamasının çok ilerisindedir. Bunun sonucunda Bartın</w:t>
      </w:r>
      <w:r w:rsidR="00237228" w:rsidRPr="00AC3246">
        <w:rPr>
          <w:rFonts w:ascii="Times New Roman" w:hAnsi="Times New Roman" w:cs="Times New Roman"/>
          <w:sz w:val="24"/>
          <w:szCs w:val="24"/>
        </w:rPr>
        <w:t>’ı bir Eko-K</w:t>
      </w:r>
      <w:r w:rsidRPr="00AC3246">
        <w:rPr>
          <w:rFonts w:ascii="Times New Roman" w:hAnsi="Times New Roman" w:cs="Times New Roman"/>
          <w:sz w:val="24"/>
          <w:szCs w:val="24"/>
        </w:rPr>
        <w:t>ent veya sürdürülebilir yerleşim olarak değerlendirmek yanlış olmayacaktır.</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lastRenderedPageBreak/>
        <w:t xml:space="preserve">Yayla Turizmi: </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 xml:space="preserve">Yaylalardaki köy evlerinde veya bu amaçla yapılan küçük kapasiteli otel, motel ve pansiyonlarda konaklama şeklinde görülen “yayla </w:t>
      </w:r>
      <w:r w:rsidR="00B5693D" w:rsidRPr="00AC3246">
        <w:rPr>
          <w:rFonts w:ascii="Times New Roman" w:hAnsi="Times New Roman" w:cs="Times New Roman"/>
          <w:sz w:val="24"/>
          <w:szCs w:val="24"/>
        </w:rPr>
        <w:t>turizm</w:t>
      </w:r>
      <w:r w:rsidR="006366CD" w:rsidRPr="00AC3246">
        <w:rPr>
          <w:rFonts w:ascii="Times New Roman" w:hAnsi="Times New Roman" w:cs="Times New Roman"/>
          <w:sz w:val="24"/>
          <w:szCs w:val="24"/>
        </w:rPr>
        <w:t>i</w:t>
      </w:r>
      <w:r w:rsidR="00B5693D" w:rsidRPr="00AC3246">
        <w:rPr>
          <w:rFonts w:ascii="Times New Roman" w:hAnsi="Times New Roman" w:cs="Times New Roman"/>
          <w:sz w:val="24"/>
          <w:szCs w:val="24"/>
        </w:rPr>
        <w:t>”</w:t>
      </w:r>
      <w:r w:rsidR="006366CD" w:rsidRPr="00AC3246">
        <w:rPr>
          <w:rFonts w:ascii="Times New Roman" w:hAnsi="Times New Roman" w:cs="Times New Roman"/>
          <w:sz w:val="24"/>
          <w:szCs w:val="24"/>
        </w:rPr>
        <w:t xml:space="preserve"> </w:t>
      </w:r>
      <w:r w:rsidR="00B5693D" w:rsidRPr="00AC3246">
        <w:rPr>
          <w:rFonts w:ascii="Times New Roman" w:hAnsi="Times New Roman" w:cs="Times New Roman"/>
          <w:sz w:val="24"/>
          <w:szCs w:val="24"/>
        </w:rPr>
        <w:t>de</w:t>
      </w:r>
      <w:r w:rsidRPr="00AC3246">
        <w:rPr>
          <w:rFonts w:ascii="Times New Roman" w:hAnsi="Times New Roman" w:cs="Times New Roman"/>
          <w:sz w:val="24"/>
          <w:szCs w:val="24"/>
        </w:rPr>
        <w:t xml:space="preserve"> özellikleri nedeniyle eko turizmin içine girmektedir. Ülkemizin hemen hemen her bölgesinde geleneksel olarak sürdürülen yaylaya çıkma hareketi, günümüzde kısmen de olsa fonksiyonel değişikliğe uğrayarak devam etmektedir. Yaylalara yüklenen yeni fonksiyon ise turizmdir. Gerek yerli gerek yabancı turistlerin ilgi odağı haline gelen yayla turizmi, turizm sektörünün yeni bir kolu olması nedeniyle bütün sorunlarını aşmış ve gelen turistlere en iyiyi verebilmiş değildir. Tatillerini bozulmamış doğal ortamlar içinde geçirmeyi tercih edenlerin katıldığı bu turizm şeklinde çevre en önemli faktördür. Turistler konfor ve lüks değil, temiz bir çevre ve bu çevrede yaşayan yerli halk ile temas edebilme olanaklarının varlığına dikkat ederler. Türkiye için geçerli olan tüm bu özellikler yöredeki yaylalar içinde geçerlidir.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yaylaları, ortalama 1.000 m. yükseklikte yeşile bürünmüş ormanlar ve ortasında benek misali geçici ikamet yerleri, zengin flora ve fauna ve muhteşem manzaralar ile birer çekim alanıdır. Bartın'da yayla denilince; Ulus'ta Uluyayla, Kumluca'da </w:t>
      </w:r>
      <w:r w:rsidR="00B5693D" w:rsidRPr="00AC3246">
        <w:rPr>
          <w:rFonts w:ascii="Times New Roman" w:hAnsi="Times New Roman" w:cs="Times New Roman"/>
          <w:sz w:val="24"/>
          <w:szCs w:val="24"/>
        </w:rPr>
        <w:t>Ardıç, Arıt’ta</w:t>
      </w:r>
      <w:r w:rsidRPr="00AC3246">
        <w:rPr>
          <w:rFonts w:ascii="Times New Roman" w:hAnsi="Times New Roman" w:cs="Times New Roman"/>
          <w:sz w:val="24"/>
          <w:szCs w:val="24"/>
        </w:rPr>
        <w:t xml:space="preserve"> Zoni hatırlansa da, hepsinin altyapı eksiği vardır.</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Kamp-Karavan:</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Bartın'ın egzotik doğasına kamp ve karavanla katılanların sayısı artmaktadır. Amasra ilçesindeki Bozköyaltı, Çakraz yöreleri, belirli kapasitelerle bu turizmi sürdürmektedir. Ayrıca, Kızılkum, Mogada, Göçgün, Çambu ve Kapısu</w:t>
      </w:r>
      <w:r w:rsidR="00B5693D" w:rsidRPr="00AC3246">
        <w:rPr>
          <w:rFonts w:ascii="Times New Roman" w:hAnsi="Times New Roman" w:cs="Times New Roman"/>
          <w:sz w:val="24"/>
          <w:szCs w:val="24"/>
        </w:rPr>
        <w:t>yu</w:t>
      </w:r>
      <w:r w:rsidRPr="00AC3246">
        <w:rPr>
          <w:rFonts w:ascii="Times New Roman" w:hAnsi="Times New Roman" w:cs="Times New Roman"/>
          <w:sz w:val="24"/>
          <w:szCs w:val="24"/>
        </w:rPr>
        <w:t xml:space="preserve"> sahilleri ile Eldeş vadisi, Uluyayla, Ardıç, </w:t>
      </w:r>
      <w:r w:rsidR="00B5693D" w:rsidRPr="00AC3246">
        <w:rPr>
          <w:rFonts w:ascii="Times New Roman" w:hAnsi="Times New Roman" w:cs="Times New Roman"/>
          <w:sz w:val="24"/>
          <w:szCs w:val="24"/>
        </w:rPr>
        <w:t>Zoni yaylaları</w:t>
      </w:r>
      <w:r w:rsidRPr="00AC3246">
        <w:rPr>
          <w:rFonts w:ascii="Times New Roman" w:hAnsi="Times New Roman" w:cs="Times New Roman"/>
          <w:sz w:val="24"/>
          <w:szCs w:val="24"/>
        </w:rPr>
        <w:t xml:space="preserve">, Ulukaya şelalesi altyapı eksikliklerine rağmen, bu turizme gönül verenlerin ilgisini çekebilecek niteliktedir.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Bartın-Kastamonu Küre Dağları Milli Parkı:</w:t>
      </w:r>
      <w:r w:rsidRPr="00AC3246">
        <w:rPr>
          <w:rFonts w:ascii="Times New Roman" w:hAnsi="Times New Roman" w:cs="Times New Roman"/>
          <w:b/>
          <w:i/>
          <w:sz w:val="24"/>
          <w:szCs w:val="24"/>
        </w:rPr>
        <w:t xml:space="preserve"> </w:t>
      </w:r>
      <w:r w:rsidRPr="00AC3246">
        <w:rPr>
          <w:rFonts w:ascii="Times New Roman" w:hAnsi="Times New Roman" w:cs="Times New Roman"/>
          <w:sz w:val="24"/>
          <w:szCs w:val="24"/>
        </w:rPr>
        <w:t xml:space="preserve">Doğal kaynakların dünyada en yaygın koruma şekli Milli Parklardır. Milli Parkların oluşturulmasında başlıca amaçlar; doğayı korumak ve yaşatmak olmakla birlikte, milli park alanlarında bilimsel araştırmalara </w:t>
      </w:r>
      <w:r w:rsidR="00B5693D" w:rsidRPr="00AC3246">
        <w:rPr>
          <w:rFonts w:ascii="Times New Roman" w:hAnsi="Times New Roman" w:cs="Times New Roman"/>
          <w:sz w:val="24"/>
          <w:szCs w:val="24"/>
        </w:rPr>
        <w:t>imkân</w:t>
      </w:r>
      <w:r w:rsidRPr="00AC3246">
        <w:rPr>
          <w:rFonts w:ascii="Times New Roman" w:hAnsi="Times New Roman" w:cs="Times New Roman"/>
          <w:sz w:val="24"/>
          <w:szCs w:val="24"/>
        </w:rPr>
        <w:t xml:space="preserve"> vermek, halkın dinlenme ve eğlenme ihtiyaçlarını karşılamak, erozyonu önlemek, av kaynaklarından düzenli, sürekli, etkili ve verimli bir faydalanmaya </w:t>
      </w:r>
      <w:r w:rsidR="00B5693D" w:rsidRPr="00AC3246">
        <w:rPr>
          <w:rFonts w:ascii="Times New Roman" w:hAnsi="Times New Roman" w:cs="Times New Roman"/>
          <w:sz w:val="24"/>
          <w:szCs w:val="24"/>
        </w:rPr>
        <w:t>imkân</w:t>
      </w:r>
      <w:r w:rsidRPr="00AC3246">
        <w:rPr>
          <w:rFonts w:ascii="Times New Roman" w:hAnsi="Times New Roman" w:cs="Times New Roman"/>
          <w:sz w:val="24"/>
          <w:szCs w:val="24"/>
        </w:rPr>
        <w:t xml:space="preserve"> sağlamak için geliştirmek olarak sayılabilir.</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7 Temmuz 2000 tarihinde Bakanlar Kurulu Kararı ile ilan edilip, yapılandırma çalışmaları devam eden Milli Parkın, </w:t>
      </w:r>
      <w:r w:rsidRPr="00AC3246">
        <w:rPr>
          <w:rFonts w:ascii="Times New Roman" w:hAnsi="Times New Roman" w:cs="Times New Roman"/>
          <w:b/>
          <w:sz w:val="24"/>
          <w:szCs w:val="24"/>
        </w:rPr>
        <w:t xml:space="preserve"> </w:t>
      </w:r>
      <w:r w:rsidRPr="00AC3246">
        <w:rPr>
          <w:rFonts w:ascii="Times New Roman" w:hAnsi="Times New Roman" w:cs="Times New Roman"/>
          <w:sz w:val="24"/>
          <w:szCs w:val="24"/>
        </w:rPr>
        <w:t xml:space="preserve">Batı Karadeniz Bölgesinin Kastamonu ve Bartın sahası sınırlarında 37.000 hektarlık bir alanı kapsamaktadır.  Karadeniz Bölgesinin Batı </w:t>
      </w:r>
      <w:r w:rsidRPr="00AC3246">
        <w:rPr>
          <w:rFonts w:ascii="Times New Roman" w:hAnsi="Times New Roman" w:cs="Times New Roman"/>
          <w:sz w:val="24"/>
          <w:szCs w:val="24"/>
        </w:rPr>
        <w:lastRenderedPageBreak/>
        <w:t xml:space="preserve">Karadeniz bölümünde Küre dağları üzerinde yer almaktadır. Tamamen bir plato karakterindeki milli park doğu-batı doğrultusunda uzanır ve yakın çevresi için fiziksel ve sosyal anlamda bir eşik niteliğindedir. Bu nedenle milli parkın yer aldığı alan üzerinde hiçbir yerleşim yeri bulunmamaktadır. Milli park ve yakın çevresi jeomorfolojik olarak karstik bir özellik taşır. Floristik olarak da orman eko sistemi içerisinde karışık yapraklı türler ile iğne yapraklı türlerden oluşan bir orman yapısı mevcuttur. Kayın, Gürgen, çam, Meşe, Göknar başlıca ağaç türleridir. Kastamonu-Bartın Küre Dağları Milli Parkı’nın yakın çevresi aynı zamanda zengin ve çeşitli folklorik değerlere sahiptir. Milli Parkın doğal güzelliklerinin yanısıra bu folklorik değerler yörenin en önemli turizm potansiyelini oluşturmaktadır. Kastamonu-Bartın Küre Dağları Milli Parkı; genel özellikleri ve kaynak değerleri açısından eşsiz bir jeolojik yapı özelliği gösterir. Derin kanyonlar ve çok sayıda mağaralar bulunmaktadır. Zengin bir bitki varlığına ve yaban hayatına sahiptir. </w:t>
      </w:r>
    </w:p>
    <w:p w:rsidR="007D3E8D" w:rsidRPr="00AC3246"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Dünya Doğayı Koruma Vakfınca aralarında Amazonlar, Himalayalar ve Alpleri’nde bulunduğu “Dünyada mevcut 100 sıcak noktadan birisi” olarak nitelendirilen Küre Dağları Milli Parkı; </w:t>
      </w:r>
    </w:p>
    <w:p w:rsidR="007D3E8D" w:rsidRPr="00AC3246" w:rsidRDefault="007D3E8D" w:rsidP="00AC3246">
      <w:pPr>
        <w:numPr>
          <w:ilvl w:val="0"/>
          <w:numId w:val="27"/>
        </w:numPr>
        <w:spacing w:after="0" w:line="360" w:lineRule="auto"/>
        <w:ind w:left="0" w:firstLine="765"/>
        <w:jc w:val="both"/>
        <w:rPr>
          <w:rFonts w:ascii="Times New Roman" w:hAnsi="Times New Roman" w:cs="Times New Roman"/>
          <w:sz w:val="24"/>
          <w:szCs w:val="24"/>
        </w:rPr>
      </w:pPr>
      <w:r w:rsidRPr="00AC3246">
        <w:rPr>
          <w:rFonts w:ascii="Times New Roman" w:hAnsi="Times New Roman" w:cs="Times New Roman"/>
          <w:sz w:val="24"/>
          <w:szCs w:val="24"/>
        </w:rPr>
        <w:t>1200 yıllık yaşlı doğal orman varlığı</w:t>
      </w:r>
    </w:p>
    <w:p w:rsidR="007D3E8D" w:rsidRPr="00AC3246" w:rsidRDefault="007D3E8D" w:rsidP="00AC3246">
      <w:pPr>
        <w:numPr>
          <w:ilvl w:val="0"/>
          <w:numId w:val="27"/>
        </w:numPr>
        <w:spacing w:after="0" w:line="360" w:lineRule="auto"/>
        <w:ind w:left="0" w:firstLine="765"/>
        <w:jc w:val="both"/>
        <w:rPr>
          <w:rFonts w:ascii="Times New Roman" w:hAnsi="Times New Roman" w:cs="Times New Roman"/>
          <w:sz w:val="24"/>
          <w:szCs w:val="24"/>
        </w:rPr>
      </w:pPr>
      <w:r w:rsidRPr="00AC3246">
        <w:rPr>
          <w:rFonts w:ascii="Times New Roman" w:hAnsi="Times New Roman" w:cs="Times New Roman"/>
          <w:sz w:val="24"/>
          <w:szCs w:val="24"/>
        </w:rPr>
        <w:t>Fauna, Flora, Endemik bitki zenginliği</w:t>
      </w:r>
    </w:p>
    <w:p w:rsidR="007D3E8D" w:rsidRPr="00AC3246" w:rsidRDefault="007D3E8D" w:rsidP="00AC3246">
      <w:pPr>
        <w:numPr>
          <w:ilvl w:val="0"/>
          <w:numId w:val="27"/>
        </w:numPr>
        <w:spacing w:after="0" w:line="360" w:lineRule="auto"/>
        <w:ind w:left="0" w:firstLine="765"/>
        <w:jc w:val="both"/>
        <w:rPr>
          <w:rFonts w:ascii="Times New Roman" w:hAnsi="Times New Roman" w:cs="Times New Roman"/>
          <w:sz w:val="24"/>
          <w:szCs w:val="24"/>
        </w:rPr>
      </w:pPr>
      <w:r w:rsidRPr="00AC3246">
        <w:rPr>
          <w:rFonts w:ascii="Times New Roman" w:hAnsi="Times New Roman" w:cs="Times New Roman"/>
          <w:sz w:val="24"/>
          <w:szCs w:val="24"/>
        </w:rPr>
        <w:t>Koruma altına alınmış hayvan türlerinin zenginliği</w:t>
      </w:r>
    </w:p>
    <w:p w:rsidR="007D3E8D" w:rsidRPr="00AC3246" w:rsidRDefault="007D3E8D" w:rsidP="00AC3246">
      <w:pPr>
        <w:numPr>
          <w:ilvl w:val="0"/>
          <w:numId w:val="27"/>
        </w:numPr>
        <w:spacing w:after="0" w:line="360" w:lineRule="auto"/>
        <w:ind w:left="0" w:firstLine="765"/>
        <w:jc w:val="both"/>
        <w:rPr>
          <w:rFonts w:ascii="Times New Roman" w:hAnsi="Times New Roman" w:cs="Times New Roman"/>
          <w:sz w:val="24"/>
          <w:szCs w:val="24"/>
        </w:rPr>
      </w:pPr>
      <w:r w:rsidRPr="00AC3246">
        <w:rPr>
          <w:rFonts w:ascii="Times New Roman" w:hAnsi="Times New Roman" w:cs="Times New Roman"/>
          <w:sz w:val="24"/>
          <w:szCs w:val="24"/>
        </w:rPr>
        <w:t xml:space="preserve">Mağara, Kanyon, Şelale gibi doğal peyzaj değerlerin varlığı ile oldukça cazip turistik özellikler taşımaktadır.    </w:t>
      </w:r>
    </w:p>
    <w:p w:rsidR="00C54044" w:rsidRPr="00AC3246" w:rsidRDefault="00C54044" w:rsidP="00AC3246">
      <w:pPr>
        <w:autoSpaceDE w:val="0"/>
        <w:autoSpaceDN w:val="0"/>
        <w:adjustRightInd w:val="0"/>
        <w:spacing w:after="0"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 xml:space="preserve">Korunan Alanlar: </w:t>
      </w:r>
    </w:p>
    <w:p w:rsidR="00C54044" w:rsidRPr="00AC3246" w:rsidRDefault="00C54044" w:rsidP="00AC3246">
      <w:pPr>
        <w:autoSpaceDE w:val="0"/>
        <w:autoSpaceDN w:val="0"/>
        <w:adjustRightInd w:val="0"/>
        <w:spacing w:after="0" w:line="360" w:lineRule="auto"/>
        <w:jc w:val="both"/>
        <w:rPr>
          <w:rFonts w:ascii="Times New Roman" w:hAnsi="Times New Roman" w:cs="Times New Roman"/>
          <w:b/>
          <w:sz w:val="24"/>
          <w:szCs w:val="24"/>
        </w:rPr>
      </w:pPr>
    </w:p>
    <w:p w:rsidR="00C54044" w:rsidRPr="00AC3246" w:rsidRDefault="00C54044" w:rsidP="00AC3246">
      <w:pPr>
        <w:pStyle w:val="ListeParagraf"/>
        <w:numPr>
          <w:ilvl w:val="0"/>
          <w:numId w:val="20"/>
        </w:numPr>
        <w:autoSpaceDE w:val="0"/>
        <w:autoSpaceDN w:val="0"/>
        <w:adjustRightInd w:val="0"/>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Küre Dağları Milli Parkı bünyesinde 24.212 ha. Alan Yaban Hayatı koruma sahası olarak belirlenmiştir. 129 kuş ve 40 memeli türü yaşamaktadır. </w:t>
      </w:r>
    </w:p>
    <w:p w:rsidR="00C54044" w:rsidRPr="00AC3246" w:rsidRDefault="00C54044" w:rsidP="00AC3246">
      <w:pPr>
        <w:pStyle w:val="ListeParagraf"/>
        <w:numPr>
          <w:ilvl w:val="0"/>
          <w:numId w:val="20"/>
        </w:numPr>
        <w:autoSpaceDE w:val="0"/>
        <w:autoSpaceDN w:val="0"/>
        <w:adjustRightInd w:val="0"/>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Ulus-Sökü Yaban Hayatı Koruma alanı: 17.000 ha.’lık bir alana sahip olup, Geyik ve karaca yaşamaktadır. </w:t>
      </w:r>
    </w:p>
    <w:p w:rsidR="00C54044" w:rsidRPr="00AC3246" w:rsidRDefault="00C54044" w:rsidP="00AC3246">
      <w:pPr>
        <w:pStyle w:val="ListeParagraf"/>
        <w:numPr>
          <w:ilvl w:val="0"/>
          <w:numId w:val="20"/>
        </w:numPr>
        <w:autoSpaceDE w:val="0"/>
        <w:autoSpaceDN w:val="0"/>
        <w:adjustRightInd w:val="0"/>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Gürgenpınarı-Tarlaağzı-Uzunöz Yaban Hayatı Koruma alanı: sülün yerleştirme sahasıdır. </w:t>
      </w:r>
    </w:p>
    <w:p w:rsidR="00C54044" w:rsidRPr="00AC3246" w:rsidRDefault="00C54044" w:rsidP="00AC3246">
      <w:pPr>
        <w:pStyle w:val="ListeParagraf"/>
        <w:numPr>
          <w:ilvl w:val="0"/>
          <w:numId w:val="20"/>
        </w:numPr>
        <w:autoSpaceDE w:val="0"/>
        <w:autoSpaceDN w:val="0"/>
        <w:adjustRightInd w:val="0"/>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Hasankadı-Gerişli, Akçamescit-Akağaç-Sütlüce Yaban Hayatı Koruma alanı mevsimine göre ördek, kaz, bıldırcın, üveyik, çulluk, geyik, tavşan, yaban keçisi ve yaban domuzu bölgenin yaban hayvanlarıdır.</w:t>
      </w:r>
    </w:p>
    <w:p w:rsidR="00C54044" w:rsidRPr="00AC3246" w:rsidRDefault="00C54044" w:rsidP="00707B4B">
      <w:pPr>
        <w:pStyle w:val="NormalWeb"/>
        <w:tabs>
          <w:tab w:val="left" w:pos="9356"/>
        </w:tabs>
        <w:spacing w:before="119" w:beforeAutospacing="0" w:line="360" w:lineRule="auto"/>
        <w:rPr>
          <w:bCs/>
        </w:rPr>
      </w:pPr>
      <w:r w:rsidRPr="00AC3246">
        <w:rPr>
          <w:b/>
          <w:bCs/>
        </w:rPr>
        <w:t xml:space="preserve">Sit Alanları; </w:t>
      </w:r>
      <w:r w:rsidRPr="00AC3246">
        <w:rPr>
          <w:bCs/>
        </w:rPr>
        <w:t>Tescil edilmiş taşınmaz kültür ve tabiat varlıkları ile sit alanları şunlardır.</w:t>
      </w:r>
      <w:r w:rsidRPr="00AC3246">
        <w:rPr>
          <w:b/>
          <w:bCs/>
        </w:rPr>
        <w:t xml:space="preserve"> </w:t>
      </w:r>
      <w:r w:rsidRPr="00AC3246">
        <w:br/>
        <w:t>Arkeolojik Sit Alanı: 9</w:t>
      </w:r>
      <w:r w:rsidRPr="00AC3246">
        <w:br/>
        <w:t>Kentsel Sit Alanı: 1</w:t>
      </w:r>
      <w:r w:rsidRPr="00AC3246">
        <w:br/>
        <w:t>Doğal Sit Alanı: 9</w:t>
      </w:r>
      <w:r w:rsidRPr="00AC3246">
        <w:br/>
        <w:t>Tarihi Sit Alanı : -</w:t>
      </w:r>
      <w:r w:rsidRPr="00AC3246">
        <w:br/>
        <w:t>Arkeolojik ve Doğal Sit: 4</w:t>
      </w:r>
      <w:r w:rsidRPr="00AC3246">
        <w:br/>
      </w:r>
      <w:r w:rsidRPr="00AC3246">
        <w:rPr>
          <w:bCs/>
        </w:rPr>
        <w:t>Kültür ve Tabiat Varlıkları: 375</w:t>
      </w:r>
      <w:r w:rsidRPr="00AC3246">
        <w:br/>
      </w:r>
      <w:r w:rsidRPr="00AC3246">
        <w:rPr>
          <w:bCs/>
        </w:rPr>
        <w:t>T</w:t>
      </w:r>
      <w:r w:rsidR="00FC6DA9" w:rsidRPr="00AC3246">
        <w:rPr>
          <w:bCs/>
        </w:rPr>
        <w:t>oplam</w:t>
      </w:r>
      <w:r w:rsidRPr="00AC3246">
        <w:rPr>
          <w:bCs/>
        </w:rPr>
        <w:t>: 398</w:t>
      </w:r>
      <w:r w:rsidR="00FC6DA9" w:rsidRPr="00AC3246">
        <w:rPr>
          <w:bCs/>
        </w:rPr>
        <w:t xml:space="preserve"> Adet</w:t>
      </w:r>
    </w:p>
    <w:p w:rsidR="007D3E8D" w:rsidRDefault="007D3E8D"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 xml:space="preserve">Kırsal Turizm: </w:t>
      </w:r>
      <w:r w:rsidRPr="00AC3246">
        <w:rPr>
          <w:rFonts w:ascii="Times New Roman" w:hAnsi="Times New Roman" w:cs="Times New Roman"/>
          <w:sz w:val="24"/>
          <w:szCs w:val="24"/>
        </w:rPr>
        <w:t xml:space="preserve">Daha çok çiftliklere ve doğaya yönelik olarak yapılan turistlerin çiftlik gezme, balık tutma, ata binme, uzun yürüyüş ve bunun gibi etkinliklere katıldıkları turizm türüdür. Kırsal turizm iklimle yüzde yüz bağlantısı olmayan bir turizm türüdür. Mevsimlik olma özelliği yoktur. Kırsal turizm, kırsal alanlarda ve kırsal yerleşmelerde konaklamayla gerçekleşen bir turizm türü olduğu için kıyılar dışındaki birçok coğrafi ortam turizmle tanışmış olur. Kırsal kalkınma, kırsal alanlarda yaşayan toplumun yerinde yaşayarak, ülke gelişmişliğinden pay almasıdır. Sürdürülebilir kırsal kalkınma politikasında tarım kadar, kırsal turizmde önemlidir. Hayvancılık da kırsal ekonomide tarımın ayrılmaz bir parçasıdır.  Dünyada son yıllarda kent insanının doğal yöntemlerle yetiştirilen ürünlere büyük talep gösterdiği, birçok çiftliğin ekolojik tarıma geçtiği görülmektedir. Bartın ve çevresi köylerinde ekolojik tarıma geçilerek, hafta sonu düzenlenecek çiftlik turları ile ekolojik tarım ürünlerini yerinden satın alma,  kırsal turizm içinde değerlendirilebilir. </w:t>
      </w:r>
      <w:r w:rsidR="00B5693D" w:rsidRPr="00AC3246">
        <w:rPr>
          <w:rFonts w:ascii="Times New Roman" w:hAnsi="Times New Roman" w:cs="Times New Roman"/>
          <w:sz w:val="24"/>
          <w:szCs w:val="24"/>
        </w:rPr>
        <w:t>Sahadaki tarımsal</w:t>
      </w:r>
      <w:r w:rsidRPr="00AC3246">
        <w:rPr>
          <w:rFonts w:ascii="Times New Roman" w:hAnsi="Times New Roman" w:cs="Times New Roman"/>
          <w:sz w:val="24"/>
          <w:szCs w:val="24"/>
        </w:rPr>
        <w:t xml:space="preserve"> zenginlik, sportif olta balıkçılığı, yabani hayvan avcılığı, dağ ve doğa yürüyüşleri (</w:t>
      </w:r>
      <w:proofErr w:type="gramStart"/>
      <w:r w:rsidRPr="00AC3246">
        <w:rPr>
          <w:rFonts w:ascii="Times New Roman" w:hAnsi="Times New Roman" w:cs="Times New Roman"/>
          <w:sz w:val="24"/>
          <w:szCs w:val="24"/>
        </w:rPr>
        <w:t>trekking</w:t>
      </w:r>
      <w:proofErr w:type="gramEnd"/>
      <w:r w:rsidRPr="00AC3246">
        <w:rPr>
          <w:rFonts w:ascii="Times New Roman" w:hAnsi="Times New Roman" w:cs="Times New Roman"/>
          <w:sz w:val="24"/>
          <w:szCs w:val="24"/>
        </w:rPr>
        <w:t xml:space="preserve">), bisiklet turları, yöre yemekleri, el sanatlarından tel kırma işlemeleri, ahşap oymacılığı gibi faaliyetlerin entegre biçimde kullanılması kırsal turizmin yörede büyük bir potansiyel oluşturmasına ve gelişmesine neden olacaktır. </w:t>
      </w:r>
    </w:p>
    <w:p w:rsidR="00F010F8" w:rsidRDefault="00F010F8" w:rsidP="00AC3246">
      <w:pPr>
        <w:spacing w:line="360" w:lineRule="auto"/>
        <w:jc w:val="both"/>
        <w:rPr>
          <w:rFonts w:ascii="Times New Roman" w:hAnsi="Times New Roman" w:cs="Times New Roman"/>
          <w:sz w:val="24"/>
          <w:szCs w:val="24"/>
        </w:rPr>
      </w:pPr>
    </w:p>
    <w:p w:rsidR="00F010F8" w:rsidRPr="00AC3246" w:rsidRDefault="00F010F8" w:rsidP="00AC3246">
      <w:pPr>
        <w:spacing w:line="360" w:lineRule="auto"/>
        <w:jc w:val="both"/>
        <w:rPr>
          <w:rFonts w:ascii="Times New Roman" w:hAnsi="Times New Roman" w:cs="Times New Roman"/>
          <w:b/>
          <w:sz w:val="24"/>
          <w:szCs w:val="24"/>
        </w:rPr>
      </w:pPr>
    </w:p>
    <w:p w:rsidR="0036098C" w:rsidRPr="00AC3246" w:rsidRDefault="004B6417"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 xml:space="preserve"> </w:t>
      </w:r>
      <w:r w:rsidR="0036098C" w:rsidRPr="00AC3246">
        <w:rPr>
          <w:rFonts w:ascii="Times New Roman" w:hAnsi="Times New Roman" w:cs="Times New Roman"/>
          <w:b/>
          <w:sz w:val="24"/>
          <w:szCs w:val="24"/>
        </w:rPr>
        <w:t>Turistik Faaliyetler</w:t>
      </w:r>
    </w:p>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Yörede iklim, topoğrafya ve bitki örtüsünün elverişli olması birçok hayvan türünün yaşamasına ve gelişmesine yol açmıştır. Yörenin av hayvanları potansiyelini belirli bir seviyede tutabilmek ve avcılığı geliştirebilmek için bazı hayvanların avlanması belirli bir süre yasaklanmış, ötekilerinin avlanabilmesi için belirli süreler ayrılmıştır. </w:t>
      </w:r>
    </w:p>
    <w:p w:rsidR="004B6417" w:rsidRPr="00AC3246" w:rsidRDefault="004B6417" w:rsidP="00AC3246">
      <w:pPr>
        <w:pStyle w:val="NormalWeb"/>
        <w:spacing w:line="360" w:lineRule="auto"/>
        <w:jc w:val="both"/>
        <w:rPr>
          <w:b/>
        </w:rPr>
      </w:pPr>
      <w:r w:rsidRPr="00AC3246">
        <w:rPr>
          <w:b/>
        </w:rPr>
        <w:t xml:space="preserve">Av ve Yaban Hayatı: </w:t>
      </w:r>
      <w:r w:rsidRPr="00AC3246">
        <w:t>Bartın ve çevresi, zengin bir av ve yaban hayatına sahiptir. Sadece Bartın-Kastamonu Küre Dağları Milli Parkı içerisinde, 40 memeli hayvan türü ile 129 kuş türüne rastlanmıştır. 24.212 hektarlık alan yaban hayatı koruma alanı, 18.843 hektarlık saha da av yönetim alanı olarak planlanmıştır. Bartın'da sezon boyunca kara avcılığına Uluyayla, Kurucaşile kırsal kesimi, Kayabaşı, Kayadibi, Büyükdüz, Sarıçicek, Kokurdan, Turanlar gibi yöreler olanak verir. Bölgede mevsimine göre ördek, kaz, bıldırcın, çulluk, geyik, tavşan ve yaban keçisi gibi av hayvanlarını bulmak mümkündür. Av yasağı kapsamında olmayan kurt, çakal, ayı, tilki ve domuz gibi hayvanlar yıl boyunca avlanabilmektedir. Bartın ve çevresinde bazı yanlış avlanmalar sonucu yaban domuzunun popülâsyonu hızla artmıştır. Kırsalda oturanların tümü bu hayvandan muzdariptir. Bu nedenle, Bartın Valiliği, (A) grubu seyahat acentalarının domuz avına olan ilgilerini çekmek üzere, Milli Parklar ve Av Yaban Hayatı Genel Müdürlüğüne başvurmuş ve neticeyi beklemektedir.</w:t>
      </w:r>
      <w:r w:rsidR="00FC6DA9" w:rsidRPr="00AC3246">
        <w:t xml:space="preserve"> </w:t>
      </w:r>
      <w:r w:rsidRPr="00AC3246">
        <w:t>Karadeniz sahilleri bilinçsiz avlanma ve çevre sorunları nedeniyle eski özelliğinin kaybetmesine rağmen amatör ve profesyonel balıkçılar için dört mevsim av alanlarıdır. Av sezonlarında Karadeniz’de lüfer, palamut, kefal, istavrit, mezgit, kalkan, barbun, kırlangıç, kofana, orkinos ve hamsi avlanabilmektedir.</w:t>
      </w:r>
      <w:r w:rsidRPr="00AC3246">
        <w:rPr>
          <w:b/>
        </w:rPr>
        <w:t xml:space="preserve"> </w:t>
      </w:r>
      <w:r w:rsidRPr="00AC3246">
        <w:t>Bartın ve çevresinin sahillerinde bol miktarda bulunan aşağıdaki balık türlerinin, değişik olta teknikleriyle yakalamak mümkündür. Tatlı su balıklarından sazan, karabalık, kefal,   bıyıklı ve sarıbalık gibi türler Bartın ırmağı ile kollarında ve daha birçok derede olta ile avlanılabilir.</w:t>
      </w:r>
    </w:p>
    <w:p w:rsidR="004B6417" w:rsidRPr="00AC3246" w:rsidRDefault="004B6417" w:rsidP="00AC3246">
      <w:pPr>
        <w:pStyle w:val="NormalWeb"/>
        <w:spacing w:line="360" w:lineRule="auto"/>
        <w:jc w:val="both"/>
      </w:pPr>
      <w:r w:rsidRPr="00AC3246">
        <w:rPr>
          <w:b/>
        </w:rPr>
        <w:t xml:space="preserve">Sualtı Dalış: </w:t>
      </w:r>
      <w:r w:rsidRPr="00AC3246">
        <w:t xml:space="preserve">Karadeniz'in Bartın'a ait bölümü kristal duruluğunda ve turkuaz renkli suların da, batık zenginlikler bulundurur. Örneğin; 17 yy.da Kırım'dan esir, yağ ve hurda gümüş, Hüssam Reise ait gemi, Amasra Mendireği yakınlarında batmıştır. Salyangoz avcıları, Gökyar, Çakraz ve Mogada önlerinde batıklara rastladıklarını ifade ederler. Kızıldeniz'den sonra dünyanın en güzel manzaralarının Karadeniz’de olduğu </w:t>
      </w:r>
      <w:r w:rsidRPr="00AC3246">
        <w:lastRenderedPageBreak/>
        <w:t>bilinir. Bunlar arasında Tarlaağzı Önü, Çakraz Burnu ve Mogada yakınları, sualtı kâşiflerine tavsiye edilecek yerlerden sadece birkaçıdır.</w:t>
      </w:r>
    </w:p>
    <w:p w:rsidR="004B6417" w:rsidRDefault="004B6417" w:rsidP="00AC3246">
      <w:pPr>
        <w:pStyle w:val="NormalWeb"/>
        <w:spacing w:line="360" w:lineRule="auto"/>
        <w:jc w:val="both"/>
      </w:pPr>
      <w:r w:rsidRPr="00AC3246">
        <w:rPr>
          <w:b/>
        </w:rPr>
        <w:t>Bisiklet</w:t>
      </w:r>
      <w:r w:rsidRPr="00AC3246">
        <w:t>: Bartın'ın eşsiz doğal güzelliği ve tarihi dokusunun bir kısmı, geniş toprak ve asfalt yol ağzıyla birbirine bağlıdır. Orman içlerinde, yükseltilerde ve vadilerde dolanan yollar, bisiklet için mükemmel bir ortam hazırlar. Başlıca güzergâhlar;</w:t>
      </w:r>
    </w:p>
    <w:p w:rsidR="00053E74" w:rsidRPr="00FC0CB0" w:rsidRDefault="00053E74" w:rsidP="00AC3246">
      <w:pPr>
        <w:pStyle w:val="NormalWeb"/>
        <w:spacing w:line="360" w:lineRule="auto"/>
        <w:jc w:val="both"/>
        <w:rPr>
          <w:b/>
        </w:rPr>
      </w:pPr>
      <w:r w:rsidRPr="00FC0CB0">
        <w:rPr>
          <w:b/>
        </w:rPr>
        <w:t>Bisiklet-Dağ Bisikleti Tur Güzergâhları</w:t>
      </w:r>
    </w:p>
    <w:tbl>
      <w:tblPr>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13"/>
        <w:gridCol w:w="1061"/>
        <w:gridCol w:w="2656"/>
        <w:gridCol w:w="2287"/>
      </w:tblGrid>
      <w:tr w:rsidR="004B6417" w:rsidRPr="00AC3246" w:rsidTr="00470B12">
        <w:tc>
          <w:tcPr>
            <w:tcW w:w="2713" w:type="dxa"/>
          </w:tcPr>
          <w:p w:rsidR="004B6417" w:rsidRPr="00AC3246" w:rsidRDefault="004B6417" w:rsidP="00AC3246">
            <w:pPr>
              <w:pStyle w:val="NormalWeb"/>
              <w:spacing w:line="360" w:lineRule="auto"/>
              <w:jc w:val="both"/>
              <w:rPr>
                <w:b/>
              </w:rPr>
            </w:pPr>
            <w:r w:rsidRPr="00AC3246">
              <w:rPr>
                <w:b/>
              </w:rPr>
              <w:t>Güzergâh</w:t>
            </w:r>
          </w:p>
        </w:tc>
        <w:tc>
          <w:tcPr>
            <w:tcW w:w="1061" w:type="dxa"/>
          </w:tcPr>
          <w:p w:rsidR="004B6417" w:rsidRPr="00AC3246" w:rsidRDefault="004B6417" w:rsidP="00AC3246">
            <w:pPr>
              <w:pStyle w:val="NormalWeb"/>
              <w:spacing w:line="360" w:lineRule="auto"/>
              <w:jc w:val="both"/>
              <w:rPr>
                <w:b/>
              </w:rPr>
            </w:pPr>
            <w:r w:rsidRPr="00AC3246">
              <w:rPr>
                <w:b/>
              </w:rPr>
              <w:t>Uzaklık</w:t>
            </w:r>
          </w:p>
        </w:tc>
        <w:tc>
          <w:tcPr>
            <w:tcW w:w="2656" w:type="dxa"/>
          </w:tcPr>
          <w:p w:rsidR="004B6417" w:rsidRPr="00AC3246" w:rsidRDefault="004B6417" w:rsidP="00AC3246">
            <w:pPr>
              <w:pStyle w:val="NormalWeb"/>
              <w:spacing w:line="360" w:lineRule="auto"/>
              <w:jc w:val="both"/>
              <w:rPr>
                <w:b/>
              </w:rPr>
            </w:pPr>
            <w:r w:rsidRPr="00AC3246">
              <w:rPr>
                <w:b/>
              </w:rPr>
              <w:t>Potansiyel Değerler</w:t>
            </w:r>
          </w:p>
        </w:tc>
        <w:tc>
          <w:tcPr>
            <w:tcW w:w="2287" w:type="dxa"/>
          </w:tcPr>
          <w:p w:rsidR="004B6417" w:rsidRPr="00AC3246" w:rsidRDefault="004B6417" w:rsidP="00AC3246">
            <w:pPr>
              <w:pStyle w:val="NormalWeb"/>
              <w:spacing w:line="360" w:lineRule="auto"/>
              <w:jc w:val="both"/>
              <w:rPr>
                <w:b/>
              </w:rPr>
            </w:pPr>
            <w:r w:rsidRPr="00AC3246">
              <w:rPr>
                <w:b/>
              </w:rPr>
              <w:t>Konaklama-Mola Noktası</w:t>
            </w:r>
          </w:p>
        </w:tc>
      </w:tr>
      <w:tr w:rsidR="004B6417" w:rsidRPr="00AC3246" w:rsidTr="00470B12">
        <w:tc>
          <w:tcPr>
            <w:tcW w:w="2713" w:type="dxa"/>
          </w:tcPr>
          <w:p w:rsidR="004B6417" w:rsidRPr="00AC3246" w:rsidRDefault="004B6417" w:rsidP="00AC3246">
            <w:pPr>
              <w:pStyle w:val="NormalWeb"/>
              <w:spacing w:line="360" w:lineRule="auto"/>
              <w:jc w:val="both"/>
            </w:pPr>
            <w:r w:rsidRPr="00AC3246">
              <w:t>Bartın-Mogada-Kızılkum</w:t>
            </w:r>
          </w:p>
        </w:tc>
        <w:tc>
          <w:tcPr>
            <w:tcW w:w="1061" w:type="dxa"/>
          </w:tcPr>
          <w:p w:rsidR="004B6417" w:rsidRPr="00AC3246" w:rsidRDefault="004B6417" w:rsidP="00AC3246">
            <w:pPr>
              <w:pStyle w:val="NormalWeb"/>
              <w:spacing w:line="360" w:lineRule="auto"/>
              <w:jc w:val="both"/>
            </w:pPr>
            <w:r w:rsidRPr="00AC3246">
              <w:t>30 km</w:t>
            </w:r>
          </w:p>
        </w:tc>
        <w:tc>
          <w:tcPr>
            <w:tcW w:w="2656" w:type="dxa"/>
          </w:tcPr>
          <w:p w:rsidR="004B6417" w:rsidRPr="00AC3246" w:rsidRDefault="004B6417" w:rsidP="00AC3246">
            <w:pPr>
              <w:pStyle w:val="NormalWeb"/>
              <w:spacing w:line="360" w:lineRule="auto"/>
              <w:jc w:val="both"/>
            </w:pPr>
            <w:r w:rsidRPr="00AC3246">
              <w:t>Deniz, Doğal Güzellikler, Olta Balıkçılığı</w:t>
            </w:r>
          </w:p>
        </w:tc>
        <w:tc>
          <w:tcPr>
            <w:tcW w:w="2287" w:type="dxa"/>
          </w:tcPr>
          <w:p w:rsidR="004B6417" w:rsidRPr="00AC3246" w:rsidRDefault="00470B12" w:rsidP="00AC3246">
            <w:pPr>
              <w:pStyle w:val="NormalWeb"/>
              <w:spacing w:line="360" w:lineRule="auto"/>
              <w:jc w:val="both"/>
            </w:pPr>
            <w:r w:rsidRPr="00AC3246">
              <w:t>Kızılkum-</w:t>
            </w:r>
            <w:r w:rsidR="00C4795C" w:rsidRPr="00AC3246">
              <w:t>Mugada’da</w:t>
            </w:r>
            <w:r w:rsidR="004B6417" w:rsidRPr="00AC3246">
              <w:t xml:space="preserve"> Çadır</w:t>
            </w:r>
          </w:p>
        </w:tc>
      </w:tr>
      <w:tr w:rsidR="004B6417" w:rsidRPr="00AC3246" w:rsidTr="00470B12">
        <w:tc>
          <w:tcPr>
            <w:tcW w:w="2713" w:type="dxa"/>
          </w:tcPr>
          <w:p w:rsidR="004B6417" w:rsidRPr="00AC3246" w:rsidRDefault="004B6417" w:rsidP="00AC3246">
            <w:pPr>
              <w:pStyle w:val="NormalWeb"/>
              <w:spacing w:line="360" w:lineRule="auto"/>
              <w:jc w:val="both"/>
            </w:pPr>
            <w:r w:rsidRPr="00AC3246">
              <w:t>Bartın-Güzelcehisar</w:t>
            </w:r>
          </w:p>
        </w:tc>
        <w:tc>
          <w:tcPr>
            <w:tcW w:w="1061" w:type="dxa"/>
          </w:tcPr>
          <w:p w:rsidR="004B6417" w:rsidRPr="00AC3246" w:rsidRDefault="004B6417" w:rsidP="00AC3246">
            <w:pPr>
              <w:pStyle w:val="NormalWeb"/>
              <w:spacing w:line="360" w:lineRule="auto"/>
              <w:jc w:val="both"/>
            </w:pPr>
            <w:r w:rsidRPr="00AC3246">
              <w:t>20 km</w:t>
            </w:r>
          </w:p>
        </w:tc>
        <w:tc>
          <w:tcPr>
            <w:tcW w:w="2656" w:type="dxa"/>
          </w:tcPr>
          <w:p w:rsidR="004B6417" w:rsidRPr="00AC3246" w:rsidRDefault="004B6417" w:rsidP="00AC3246">
            <w:pPr>
              <w:pStyle w:val="NormalWeb"/>
              <w:spacing w:line="360" w:lineRule="auto"/>
              <w:jc w:val="both"/>
            </w:pPr>
            <w:r w:rsidRPr="00AC3246">
              <w:t>Irmak, Deniz, Doğal Güzellikler, Olta Balıkçılığı</w:t>
            </w:r>
          </w:p>
        </w:tc>
        <w:tc>
          <w:tcPr>
            <w:tcW w:w="2287" w:type="dxa"/>
          </w:tcPr>
          <w:p w:rsidR="004B6417" w:rsidRPr="00AC3246" w:rsidRDefault="004B6417" w:rsidP="00AC3246">
            <w:pPr>
              <w:pStyle w:val="NormalWeb"/>
              <w:spacing w:line="360" w:lineRule="auto"/>
              <w:jc w:val="both"/>
            </w:pPr>
            <w:r w:rsidRPr="00AC3246">
              <w:t>İnkumu’nda Otel-Pansiyon</w:t>
            </w:r>
          </w:p>
        </w:tc>
      </w:tr>
      <w:tr w:rsidR="004B6417" w:rsidRPr="00AC3246" w:rsidTr="00470B12">
        <w:tc>
          <w:tcPr>
            <w:tcW w:w="2713" w:type="dxa"/>
          </w:tcPr>
          <w:p w:rsidR="004B6417" w:rsidRPr="00AC3246" w:rsidRDefault="004B6417" w:rsidP="00AC3246">
            <w:pPr>
              <w:pStyle w:val="NormalWeb"/>
              <w:spacing w:line="360" w:lineRule="auto"/>
              <w:jc w:val="both"/>
            </w:pPr>
            <w:r w:rsidRPr="00AC3246">
              <w:t>Bartın-İnkumu</w:t>
            </w:r>
          </w:p>
        </w:tc>
        <w:tc>
          <w:tcPr>
            <w:tcW w:w="1061" w:type="dxa"/>
          </w:tcPr>
          <w:p w:rsidR="004B6417" w:rsidRPr="00AC3246" w:rsidRDefault="004B6417" w:rsidP="00AC3246">
            <w:pPr>
              <w:pStyle w:val="NormalWeb"/>
              <w:spacing w:line="360" w:lineRule="auto"/>
              <w:jc w:val="both"/>
            </w:pPr>
            <w:r w:rsidRPr="00AC3246">
              <w:t>17 km</w:t>
            </w:r>
          </w:p>
        </w:tc>
        <w:tc>
          <w:tcPr>
            <w:tcW w:w="2656" w:type="dxa"/>
          </w:tcPr>
          <w:p w:rsidR="004B6417" w:rsidRPr="00AC3246" w:rsidRDefault="004B6417" w:rsidP="00AC3246">
            <w:pPr>
              <w:pStyle w:val="NormalWeb"/>
              <w:spacing w:line="360" w:lineRule="auto"/>
              <w:jc w:val="both"/>
            </w:pPr>
            <w:r w:rsidRPr="00AC3246">
              <w:t>Irmak, Deniz, Doğal Güzellikler, Olta Balıkçılığı</w:t>
            </w:r>
          </w:p>
        </w:tc>
        <w:tc>
          <w:tcPr>
            <w:tcW w:w="2287" w:type="dxa"/>
          </w:tcPr>
          <w:p w:rsidR="004B6417" w:rsidRPr="00AC3246" w:rsidRDefault="004B6417" w:rsidP="00AC3246">
            <w:pPr>
              <w:pStyle w:val="NormalWeb"/>
              <w:spacing w:line="360" w:lineRule="auto"/>
              <w:jc w:val="both"/>
            </w:pPr>
            <w:r w:rsidRPr="00AC3246">
              <w:t>İnkumu’nda Otel-Pansiyon</w:t>
            </w:r>
          </w:p>
        </w:tc>
      </w:tr>
      <w:tr w:rsidR="004B6417" w:rsidRPr="00AC3246" w:rsidTr="00470B12">
        <w:tc>
          <w:tcPr>
            <w:tcW w:w="2713" w:type="dxa"/>
          </w:tcPr>
          <w:p w:rsidR="004B6417" w:rsidRPr="00AC3246" w:rsidRDefault="004B6417" w:rsidP="00AC3246">
            <w:pPr>
              <w:pStyle w:val="NormalWeb"/>
              <w:spacing w:line="360" w:lineRule="auto"/>
              <w:jc w:val="both"/>
            </w:pPr>
            <w:r w:rsidRPr="00AC3246">
              <w:t>Bartın-Amasra</w:t>
            </w:r>
          </w:p>
        </w:tc>
        <w:tc>
          <w:tcPr>
            <w:tcW w:w="1061" w:type="dxa"/>
          </w:tcPr>
          <w:p w:rsidR="004B6417" w:rsidRPr="00AC3246" w:rsidRDefault="004B6417" w:rsidP="00AC3246">
            <w:pPr>
              <w:pStyle w:val="NormalWeb"/>
              <w:spacing w:line="360" w:lineRule="auto"/>
              <w:jc w:val="both"/>
            </w:pPr>
            <w:r w:rsidRPr="00AC3246">
              <w:t>17 km</w:t>
            </w:r>
          </w:p>
        </w:tc>
        <w:tc>
          <w:tcPr>
            <w:tcW w:w="2656" w:type="dxa"/>
          </w:tcPr>
          <w:p w:rsidR="004B6417" w:rsidRPr="00AC3246" w:rsidRDefault="004B6417" w:rsidP="00AC3246">
            <w:pPr>
              <w:pStyle w:val="NormalWeb"/>
              <w:spacing w:line="360" w:lineRule="auto"/>
              <w:jc w:val="both"/>
            </w:pPr>
            <w:r w:rsidRPr="00AC3246">
              <w:t>Müze, Kale, Kuşkayası Anıtı, Deniz, Panaromik Güzellikler</w:t>
            </w:r>
          </w:p>
        </w:tc>
        <w:tc>
          <w:tcPr>
            <w:tcW w:w="2287" w:type="dxa"/>
          </w:tcPr>
          <w:p w:rsidR="004B6417" w:rsidRPr="00AC3246" w:rsidRDefault="004B6417" w:rsidP="00AC3246">
            <w:pPr>
              <w:pStyle w:val="NormalWeb"/>
              <w:spacing w:line="360" w:lineRule="auto"/>
              <w:jc w:val="both"/>
            </w:pPr>
            <w:r w:rsidRPr="00AC3246">
              <w:t>Amasra’da Otel-Pansiyon</w:t>
            </w:r>
          </w:p>
        </w:tc>
      </w:tr>
      <w:tr w:rsidR="004B6417" w:rsidRPr="00AC3246" w:rsidTr="00470B12">
        <w:tc>
          <w:tcPr>
            <w:tcW w:w="2713" w:type="dxa"/>
          </w:tcPr>
          <w:p w:rsidR="004B6417" w:rsidRPr="00AC3246" w:rsidRDefault="004B6417" w:rsidP="00AC3246">
            <w:pPr>
              <w:pStyle w:val="NormalWeb"/>
              <w:spacing w:line="360" w:lineRule="auto"/>
              <w:jc w:val="both"/>
            </w:pPr>
            <w:r w:rsidRPr="00AC3246">
              <w:t>Amasra-Kurucaşile-Kapısuyu</w:t>
            </w:r>
          </w:p>
        </w:tc>
        <w:tc>
          <w:tcPr>
            <w:tcW w:w="1061" w:type="dxa"/>
          </w:tcPr>
          <w:p w:rsidR="004B6417" w:rsidRPr="00AC3246" w:rsidRDefault="004B6417" w:rsidP="00AC3246">
            <w:pPr>
              <w:pStyle w:val="NormalWeb"/>
              <w:spacing w:line="360" w:lineRule="auto"/>
              <w:jc w:val="both"/>
            </w:pPr>
            <w:r w:rsidRPr="00AC3246">
              <w:t>40 km</w:t>
            </w:r>
          </w:p>
        </w:tc>
        <w:tc>
          <w:tcPr>
            <w:tcW w:w="2656" w:type="dxa"/>
          </w:tcPr>
          <w:p w:rsidR="004B6417" w:rsidRPr="00AC3246" w:rsidRDefault="004B6417" w:rsidP="00AC3246">
            <w:pPr>
              <w:pStyle w:val="NormalWeb"/>
              <w:spacing w:line="360" w:lineRule="auto"/>
              <w:jc w:val="both"/>
            </w:pPr>
            <w:r w:rsidRPr="00AC3246">
              <w:t>Deliklişile, Deniz Geçidi, Deniz, Koylar, Olta Balıkçılığı</w:t>
            </w:r>
          </w:p>
        </w:tc>
        <w:tc>
          <w:tcPr>
            <w:tcW w:w="2287" w:type="dxa"/>
          </w:tcPr>
          <w:p w:rsidR="004B6417" w:rsidRPr="00AC3246" w:rsidRDefault="004B6417" w:rsidP="00AC3246">
            <w:pPr>
              <w:pStyle w:val="NormalWeb"/>
              <w:spacing w:line="360" w:lineRule="auto"/>
              <w:jc w:val="both"/>
            </w:pPr>
            <w:r w:rsidRPr="00AC3246">
              <w:t>Kurucaşile’de Otel</w:t>
            </w:r>
            <w:r w:rsidR="00470B12" w:rsidRPr="00AC3246">
              <w:t>-</w:t>
            </w:r>
            <w:r w:rsidRPr="00AC3246">
              <w:t xml:space="preserve"> Kapısuyu’nda Çadır</w:t>
            </w:r>
          </w:p>
        </w:tc>
      </w:tr>
      <w:tr w:rsidR="004B6417" w:rsidRPr="00AC3246" w:rsidTr="00470B12">
        <w:tc>
          <w:tcPr>
            <w:tcW w:w="2713" w:type="dxa"/>
          </w:tcPr>
          <w:p w:rsidR="004B6417" w:rsidRPr="00AC3246" w:rsidRDefault="004B6417" w:rsidP="00AC3246">
            <w:pPr>
              <w:pStyle w:val="NormalWeb"/>
              <w:spacing w:line="360" w:lineRule="auto"/>
              <w:jc w:val="both"/>
            </w:pPr>
            <w:r w:rsidRPr="00AC3246">
              <w:t>Tekkeönü-Kapısuyu</w:t>
            </w:r>
          </w:p>
        </w:tc>
        <w:tc>
          <w:tcPr>
            <w:tcW w:w="1061" w:type="dxa"/>
          </w:tcPr>
          <w:p w:rsidR="004B6417" w:rsidRPr="00AC3246" w:rsidRDefault="004B6417" w:rsidP="00AC3246">
            <w:pPr>
              <w:pStyle w:val="NormalWeb"/>
              <w:spacing w:line="360" w:lineRule="auto"/>
              <w:jc w:val="both"/>
            </w:pPr>
            <w:r w:rsidRPr="00AC3246">
              <w:t>15 km</w:t>
            </w:r>
          </w:p>
        </w:tc>
        <w:tc>
          <w:tcPr>
            <w:tcW w:w="2656" w:type="dxa"/>
          </w:tcPr>
          <w:p w:rsidR="004B6417" w:rsidRPr="00AC3246" w:rsidRDefault="004B6417" w:rsidP="00AC3246">
            <w:pPr>
              <w:pStyle w:val="NormalWeb"/>
              <w:spacing w:line="360" w:lineRule="auto"/>
              <w:jc w:val="both"/>
            </w:pPr>
            <w:r w:rsidRPr="00AC3246">
              <w:t>Tekkeönü Kalesi, Hisarkale Mahzeni, Plaj, Olta Balıkçılığı, Tersaneler</w:t>
            </w:r>
          </w:p>
        </w:tc>
        <w:tc>
          <w:tcPr>
            <w:tcW w:w="2287" w:type="dxa"/>
          </w:tcPr>
          <w:p w:rsidR="004B6417" w:rsidRPr="00AC3246" w:rsidRDefault="004B6417" w:rsidP="00AC3246">
            <w:pPr>
              <w:pStyle w:val="NormalWeb"/>
              <w:spacing w:line="360" w:lineRule="auto"/>
              <w:jc w:val="both"/>
            </w:pPr>
            <w:r w:rsidRPr="00AC3246">
              <w:t>Kapısuyu’nda Çadır</w:t>
            </w:r>
          </w:p>
        </w:tc>
      </w:tr>
      <w:tr w:rsidR="004B6417" w:rsidRPr="00AC3246" w:rsidTr="00470B12">
        <w:tc>
          <w:tcPr>
            <w:tcW w:w="2713" w:type="dxa"/>
          </w:tcPr>
          <w:p w:rsidR="004B6417" w:rsidRPr="00AC3246" w:rsidRDefault="004B6417" w:rsidP="00AC3246">
            <w:pPr>
              <w:pStyle w:val="NormalWeb"/>
              <w:spacing w:line="360" w:lineRule="auto"/>
              <w:jc w:val="both"/>
            </w:pPr>
            <w:r w:rsidRPr="00AC3246">
              <w:t>Ulus-Uluyayla</w:t>
            </w:r>
          </w:p>
        </w:tc>
        <w:tc>
          <w:tcPr>
            <w:tcW w:w="1061" w:type="dxa"/>
          </w:tcPr>
          <w:p w:rsidR="004B6417" w:rsidRPr="00AC3246" w:rsidRDefault="004B6417" w:rsidP="00AC3246">
            <w:pPr>
              <w:pStyle w:val="NormalWeb"/>
              <w:spacing w:line="360" w:lineRule="auto"/>
              <w:jc w:val="both"/>
            </w:pPr>
            <w:r w:rsidRPr="00AC3246">
              <w:t>33 km</w:t>
            </w:r>
          </w:p>
        </w:tc>
        <w:tc>
          <w:tcPr>
            <w:tcW w:w="2656" w:type="dxa"/>
          </w:tcPr>
          <w:p w:rsidR="004B6417" w:rsidRPr="00AC3246" w:rsidRDefault="004B6417" w:rsidP="00AC3246">
            <w:pPr>
              <w:pStyle w:val="NormalWeb"/>
              <w:spacing w:line="360" w:lineRule="auto"/>
              <w:jc w:val="both"/>
            </w:pPr>
            <w:r w:rsidRPr="00AC3246">
              <w:t>Mağara, İnönü ve Ovaçayı Derelerinde Olta Balıkçılığı</w:t>
            </w:r>
          </w:p>
        </w:tc>
        <w:tc>
          <w:tcPr>
            <w:tcW w:w="2287" w:type="dxa"/>
          </w:tcPr>
          <w:p w:rsidR="004B6417" w:rsidRPr="00AC3246" w:rsidRDefault="004B6417" w:rsidP="00AC3246">
            <w:pPr>
              <w:pStyle w:val="NormalWeb"/>
              <w:spacing w:line="360" w:lineRule="auto"/>
              <w:jc w:val="both"/>
            </w:pPr>
            <w:r w:rsidRPr="00AC3246">
              <w:t>Yaylada Çadır</w:t>
            </w:r>
          </w:p>
        </w:tc>
      </w:tr>
    </w:tbl>
    <w:p w:rsidR="00634A55" w:rsidRDefault="00053E74" w:rsidP="00634A55">
      <w:pPr>
        <w:pStyle w:val="NormalWeb"/>
        <w:tabs>
          <w:tab w:val="left" w:pos="284"/>
          <w:tab w:val="left" w:pos="9356"/>
        </w:tabs>
        <w:spacing w:before="119" w:beforeAutospacing="0" w:line="360" w:lineRule="auto"/>
        <w:jc w:val="both"/>
      </w:pPr>
      <w:r w:rsidRPr="00053E74">
        <w:t xml:space="preserve">Kaynak: </w:t>
      </w:r>
      <w:r w:rsidR="00634A55">
        <w:t>http://.</w:t>
      </w:r>
      <w:hyperlink r:id="rId13" w:history="1">
        <w:r w:rsidR="00634A55" w:rsidRPr="00625957">
          <w:rPr>
            <w:rStyle w:val="Kpr"/>
            <w:sz w:val="24"/>
            <w:szCs w:val="24"/>
          </w:rPr>
          <w:t>www.bartinkultur.gov.tr</w:t>
        </w:r>
      </w:hyperlink>
    </w:p>
    <w:p w:rsidR="004B6417"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lastRenderedPageBreak/>
        <w:t>Trekking</w:t>
      </w:r>
      <w:r w:rsidRPr="00AC3246">
        <w:rPr>
          <w:rFonts w:ascii="Times New Roman" w:hAnsi="Times New Roman" w:cs="Times New Roman"/>
          <w:sz w:val="24"/>
          <w:szCs w:val="24"/>
        </w:rPr>
        <w:t xml:space="preserve">: Bartın ve çevresinin yaylaları, ortalama 1.000 metre yükseklikte yeşile bürünmüş ormanlar ve ortasında benek misali geçici ikamet yerleri, zengin flora, fauna ve muhteşem manzaralar ile birer çekim alanıdır. Bartın ve çevresi, yeni parkurlar arayan doğa yürüyüşçülerine zengin seçenekler sunmaktadır. </w:t>
      </w:r>
    </w:p>
    <w:p w:rsidR="00634A55" w:rsidRPr="00FC0CB0" w:rsidRDefault="00634A55" w:rsidP="00AC3246">
      <w:pPr>
        <w:spacing w:line="360" w:lineRule="auto"/>
        <w:jc w:val="both"/>
        <w:rPr>
          <w:rFonts w:ascii="Times New Roman" w:hAnsi="Times New Roman" w:cs="Times New Roman"/>
          <w:b/>
          <w:sz w:val="24"/>
          <w:szCs w:val="24"/>
        </w:rPr>
      </w:pPr>
      <w:r w:rsidRPr="00FC0CB0">
        <w:rPr>
          <w:rFonts w:ascii="Times New Roman" w:hAnsi="Times New Roman" w:cs="Times New Roman"/>
          <w:b/>
          <w:sz w:val="24"/>
          <w:szCs w:val="24"/>
        </w:rPr>
        <w:t>Dağ-Doğa Turizmi Tur Güzergâhları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54"/>
        <w:gridCol w:w="2247"/>
        <w:gridCol w:w="1998"/>
        <w:gridCol w:w="1021"/>
      </w:tblGrid>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 xml:space="preserve">Yürüyüş-Tırmanma </w:t>
            </w:r>
            <w:r w:rsidR="009D356E" w:rsidRPr="00AC3246">
              <w:rPr>
                <w:rFonts w:ascii="Times New Roman" w:hAnsi="Times New Roman" w:cs="Times New Roman"/>
                <w:b/>
                <w:sz w:val="24"/>
                <w:szCs w:val="24"/>
              </w:rPr>
              <w:t>Güzergâhı</w:t>
            </w:r>
          </w:p>
        </w:tc>
        <w:tc>
          <w:tcPr>
            <w:tcW w:w="2247" w:type="dxa"/>
          </w:tcPr>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Potansiyel Değerler</w:t>
            </w:r>
          </w:p>
        </w:tc>
        <w:tc>
          <w:tcPr>
            <w:tcW w:w="1998" w:type="dxa"/>
          </w:tcPr>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Mola Noktası</w:t>
            </w:r>
          </w:p>
        </w:tc>
        <w:tc>
          <w:tcPr>
            <w:tcW w:w="1021" w:type="dxa"/>
          </w:tcPr>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Uzaklık-Zaman</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Kurucaşile-Kanatlı Köyü-Gölderesi-Yaylacık-Aydoğmuş, Çayaltı-Tekkeönü</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Gölderesi Şelalesi, Gö</w:t>
            </w:r>
            <w:r w:rsidR="009D356E" w:rsidRPr="00AC3246">
              <w:rPr>
                <w:rFonts w:ascii="Times New Roman" w:hAnsi="Times New Roman" w:cs="Times New Roman"/>
                <w:sz w:val="24"/>
                <w:szCs w:val="24"/>
              </w:rPr>
              <w:t xml:space="preserve">let, </w:t>
            </w:r>
            <w:r w:rsidRPr="00AC3246">
              <w:rPr>
                <w:rFonts w:ascii="Times New Roman" w:hAnsi="Times New Roman" w:cs="Times New Roman"/>
                <w:sz w:val="24"/>
                <w:szCs w:val="24"/>
              </w:rPr>
              <w:t>Olta Balıkçılığı, Doğal Güzellikler</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Gölderesi Şelalesi</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 km – 4 saat</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Amasra-Kaleşah-Tepe-Kuşkayası-Cevizlik Vadisi-Bedesten</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Panoramik Güzellik, Antik Roma Yolu ve Kuşkayası Anıtı, Kemerdere Köprüsü, Bedesten kalıntıları</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Bakacak Dinlenme Yeri</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 km – 2 saat</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Arıt-Samanpazarı-Başköy</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Ormangülleri ve Fındık Ağaçları </w:t>
            </w:r>
            <w:r w:rsidR="009D356E" w:rsidRPr="00AC3246">
              <w:rPr>
                <w:rFonts w:ascii="Times New Roman" w:hAnsi="Times New Roman" w:cs="Times New Roman"/>
                <w:sz w:val="24"/>
                <w:szCs w:val="24"/>
              </w:rPr>
              <w:t>Arasında Doğa</w:t>
            </w:r>
            <w:r w:rsidRPr="00AC3246">
              <w:rPr>
                <w:rFonts w:ascii="Times New Roman" w:hAnsi="Times New Roman" w:cs="Times New Roman"/>
                <w:sz w:val="24"/>
                <w:szCs w:val="24"/>
              </w:rPr>
              <w:t xml:space="preserve"> Yürüyüşü</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Gelintaşı Mevkii</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 km – 5 saat</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Amasra-Değirmenağzı-İnpiri</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Dere, Gölet, Mağara ve Doğal Güzellikler</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Değirmenağzı Piknik yeri</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 km – 2 saat</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Karakacak Köyü-Kuyupınar Mah.-Gürcüoluk Mevkii</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Mağara ve Ormaniçi Doğa Yürüyüşü</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Gürcüoluk Mağarası önü</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 km – 2 saat</w:t>
            </w:r>
          </w:p>
        </w:tc>
      </w:tr>
      <w:tr w:rsidR="004B6417" w:rsidRPr="00AC3246" w:rsidTr="006366CD">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Ulus Eldeş Köyü-Uluyayla</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Ormaniçi Doğa Yürüyüşü</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Uluyayla</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 km – 3 saat</w:t>
            </w:r>
          </w:p>
        </w:tc>
      </w:tr>
      <w:tr w:rsidR="004B6417" w:rsidRPr="00AC3246" w:rsidTr="00CF3FC5">
        <w:trPr>
          <w:trHeight w:val="595"/>
        </w:trPr>
        <w:tc>
          <w:tcPr>
            <w:tcW w:w="3254"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Ulus-İğneciler Köyü</w:t>
            </w:r>
          </w:p>
        </w:tc>
        <w:tc>
          <w:tcPr>
            <w:tcW w:w="2247"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İğneciler Şelalesi, </w:t>
            </w:r>
            <w:r w:rsidRPr="00AC3246">
              <w:rPr>
                <w:rFonts w:ascii="Times New Roman" w:hAnsi="Times New Roman" w:cs="Times New Roman"/>
                <w:sz w:val="24"/>
                <w:szCs w:val="24"/>
              </w:rPr>
              <w:lastRenderedPageBreak/>
              <w:t>Doğal Güzellikler</w:t>
            </w:r>
          </w:p>
        </w:tc>
        <w:tc>
          <w:tcPr>
            <w:tcW w:w="1998"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Şelale</w:t>
            </w:r>
          </w:p>
        </w:tc>
        <w:tc>
          <w:tcPr>
            <w:tcW w:w="1021" w:type="dxa"/>
          </w:tcPr>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3 km – 2 </w:t>
            </w:r>
            <w:r w:rsidRPr="00AC3246">
              <w:rPr>
                <w:rFonts w:ascii="Times New Roman" w:hAnsi="Times New Roman" w:cs="Times New Roman"/>
                <w:sz w:val="24"/>
                <w:szCs w:val="24"/>
              </w:rPr>
              <w:lastRenderedPageBreak/>
              <w:t>saat</w:t>
            </w:r>
          </w:p>
        </w:tc>
      </w:tr>
    </w:tbl>
    <w:p w:rsidR="004B6417"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 xml:space="preserve"> </w:t>
      </w:r>
      <w:r w:rsidR="00634A55">
        <w:rPr>
          <w:rFonts w:ascii="Times New Roman" w:hAnsi="Times New Roman" w:cs="Times New Roman"/>
          <w:sz w:val="24"/>
          <w:szCs w:val="24"/>
        </w:rPr>
        <w:t xml:space="preserve">Kaynak: </w:t>
      </w:r>
      <w:r w:rsidR="00634A55">
        <w:t>http://.</w:t>
      </w:r>
      <w:hyperlink r:id="rId14" w:history="1">
        <w:r w:rsidR="00634A55" w:rsidRPr="00625957">
          <w:rPr>
            <w:rStyle w:val="Kpr"/>
            <w:sz w:val="24"/>
            <w:szCs w:val="24"/>
          </w:rPr>
          <w:t>www.bartinkultur.gov.tr</w:t>
        </w:r>
      </w:hyperlink>
    </w:p>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Örnek Bir Tur Programı;</w:t>
      </w:r>
    </w:p>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1.Gün;</w:t>
      </w:r>
      <w:r w:rsidRPr="00AC3246">
        <w:rPr>
          <w:rFonts w:ascii="Times New Roman" w:hAnsi="Times New Roman" w:cs="Times New Roman"/>
          <w:sz w:val="24"/>
          <w:szCs w:val="24"/>
        </w:rPr>
        <w:t xml:space="preserve"> Bir balıkçı kasabası olan Amasra’nın tarihi ve turistik yerlerinin gezilmesi </w:t>
      </w:r>
      <w:r w:rsidR="00CF3FC5" w:rsidRPr="00AC3246">
        <w:rPr>
          <w:rFonts w:ascii="Times New Roman" w:hAnsi="Times New Roman" w:cs="Times New Roman"/>
          <w:sz w:val="24"/>
          <w:szCs w:val="24"/>
        </w:rPr>
        <w:t>ve balık</w:t>
      </w:r>
      <w:r w:rsidRPr="00AC3246">
        <w:rPr>
          <w:rFonts w:ascii="Times New Roman" w:hAnsi="Times New Roman" w:cs="Times New Roman"/>
          <w:sz w:val="24"/>
          <w:szCs w:val="24"/>
        </w:rPr>
        <w:t xml:space="preserve"> lokantalarında yöreye </w:t>
      </w:r>
      <w:r w:rsidR="00CF3FC5" w:rsidRPr="00AC3246">
        <w:rPr>
          <w:rFonts w:ascii="Times New Roman" w:hAnsi="Times New Roman" w:cs="Times New Roman"/>
          <w:sz w:val="24"/>
          <w:szCs w:val="24"/>
        </w:rPr>
        <w:t>özgü salatayla</w:t>
      </w:r>
      <w:r w:rsidRPr="00AC3246">
        <w:rPr>
          <w:rFonts w:ascii="Times New Roman" w:hAnsi="Times New Roman" w:cs="Times New Roman"/>
          <w:sz w:val="24"/>
          <w:szCs w:val="24"/>
        </w:rPr>
        <w:t xml:space="preserve"> </w:t>
      </w:r>
      <w:r w:rsidR="00CF3FC5" w:rsidRPr="00AC3246">
        <w:rPr>
          <w:rFonts w:ascii="Times New Roman" w:hAnsi="Times New Roman" w:cs="Times New Roman"/>
          <w:sz w:val="24"/>
          <w:szCs w:val="24"/>
        </w:rPr>
        <w:t>balığının turistlere</w:t>
      </w:r>
      <w:r w:rsidRPr="00AC3246">
        <w:rPr>
          <w:rFonts w:ascii="Times New Roman" w:hAnsi="Times New Roman" w:cs="Times New Roman"/>
          <w:sz w:val="24"/>
          <w:szCs w:val="24"/>
        </w:rPr>
        <w:t xml:space="preserve"> tattırılması</w:t>
      </w:r>
    </w:p>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2.Gün;</w:t>
      </w:r>
      <w:r w:rsidRPr="00AC3246">
        <w:rPr>
          <w:rFonts w:ascii="Times New Roman" w:hAnsi="Times New Roman" w:cs="Times New Roman"/>
          <w:sz w:val="24"/>
          <w:szCs w:val="24"/>
        </w:rPr>
        <w:t xml:space="preserve">  Ulus’taki Uluyayla’ya piknik amacıyla gezi düzenlenmesi ve Ulukaya şelalesinin görülmesi</w:t>
      </w:r>
    </w:p>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3.Gün;</w:t>
      </w:r>
      <w:r w:rsidRPr="00AC3246">
        <w:rPr>
          <w:rFonts w:ascii="Times New Roman" w:hAnsi="Times New Roman" w:cs="Times New Roman"/>
          <w:sz w:val="24"/>
          <w:szCs w:val="24"/>
        </w:rPr>
        <w:t xml:space="preserve"> Sahaya komşu olan Safranbolu’ya günübirlik gezi düzenlenmesi</w:t>
      </w:r>
    </w:p>
    <w:p w:rsidR="004B6417" w:rsidRPr="00AC3246" w:rsidRDefault="004B6417"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4.Gün;</w:t>
      </w:r>
      <w:r w:rsidRPr="00AC3246">
        <w:rPr>
          <w:rFonts w:ascii="Times New Roman" w:hAnsi="Times New Roman" w:cs="Times New Roman"/>
          <w:sz w:val="24"/>
          <w:szCs w:val="24"/>
        </w:rPr>
        <w:t xml:space="preserve"> Kurucaşile ve Tekkeönü’ne gidilerek ahşap tekne yapımcılığının görülerek denize girilmesi</w:t>
      </w:r>
    </w:p>
    <w:p w:rsidR="004B6417" w:rsidRPr="00AC3246" w:rsidRDefault="004B6417" w:rsidP="00AC3246">
      <w:pPr>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5.Gün;</w:t>
      </w:r>
      <w:r w:rsidRPr="00AC3246">
        <w:rPr>
          <w:rFonts w:ascii="Times New Roman" w:hAnsi="Times New Roman" w:cs="Times New Roman"/>
          <w:sz w:val="24"/>
          <w:szCs w:val="24"/>
        </w:rPr>
        <w:t xml:space="preserve"> Bartın merkezinin gezilerek garıla pazarında </w:t>
      </w:r>
      <w:r w:rsidR="00CF3FC5" w:rsidRPr="00AC3246">
        <w:rPr>
          <w:rFonts w:ascii="Times New Roman" w:hAnsi="Times New Roman" w:cs="Times New Roman"/>
          <w:sz w:val="24"/>
          <w:szCs w:val="24"/>
        </w:rPr>
        <w:t>alışveriş ve</w:t>
      </w:r>
      <w:r w:rsidRPr="00AC3246">
        <w:rPr>
          <w:rFonts w:ascii="Times New Roman" w:hAnsi="Times New Roman" w:cs="Times New Roman"/>
          <w:sz w:val="24"/>
          <w:szCs w:val="24"/>
        </w:rPr>
        <w:t xml:space="preserve"> Bartın ırmağında tekne gezintisi yapılması </w:t>
      </w:r>
    </w:p>
    <w:p w:rsidR="0036098C" w:rsidRPr="00AC3246" w:rsidRDefault="00C90043" w:rsidP="00E46224">
      <w:pPr>
        <w:pStyle w:val="ListeParagraf"/>
        <w:numPr>
          <w:ilvl w:val="1"/>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Bartın ve Çevresinin Turizmdeki Yeri</w:t>
      </w:r>
    </w:p>
    <w:p w:rsidR="00191163" w:rsidRPr="00AC3246" w:rsidRDefault="00191163" w:rsidP="00AC3246">
      <w:p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Araştırma sahası sahip olduğu turizm potansiyeli ile doğru orantılı olarak turizmden pay alamamaktadır. Ayrıca, sahanın turizm arzını oluşturan mevcut kapasitesi nitelik ve nicelik açılarından olması gereken rekabet edebilirlik seviyesinde değildir. </w:t>
      </w:r>
    </w:p>
    <w:p w:rsidR="00C90043" w:rsidRPr="00AC3246" w:rsidRDefault="00924003"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5B32AD" w:rsidRPr="00AC3246">
        <w:rPr>
          <w:rFonts w:ascii="Times New Roman" w:hAnsi="Times New Roman" w:cs="Times New Roman"/>
          <w:b/>
          <w:sz w:val="24"/>
          <w:szCs w:val="24"/>
        </w:rPr>
        <w:t>Sektörün</w:t>
      </w:r>
      <w:r w:rsidR="00C90043" w:rsidRPr="00AC3246">
        <w:rPr>
          <w:rFonts w:ascii="Times New Roman" w:hAnsi="Times New Roman" w:cs="Times New Roman"/>
          <w:b/>
          <w:sz w:val="24"/>
          <w:szCs w:val="24"/>
        </w:rPr>
        <w:t xml:space="preserve"> Konaklama ve </w:t>
      </w:r>
      <w:r w:rsidR="005B32AD" w:rsidRPr="00AC3246">
        <w:rPr>
          <w:rFonts w:ascii="Times New Roman" w:hAnsi="Times New Roman" w:cs="Times New Roman"/>
          <w:b/>
          <w:sz w:val="24"/>
          <w:szCs w:val="24"/>
        </w:rPr>
        <w:t>Hizmet Kapasitesi</w:t>
      </w:r>
    </w:p>
    <w:p w:rsidR="00493E9E" w:rsidRDefault="00656EE9" w:rsidP="00493E9E">
      <w:pPr>
        <w:pStyle w:val="GvdeMetni"/>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Turizm, sahip olunan kaynakların zenginliği oranında gelişen ve gelişmeye paralel olarak da insanlararası ilişkilere sosyal ve ekonomik açıdan çok yönlü zenginlikler kazandıran bir sektördür. Ancak; sahip olunan turistik değerler ne kadar zengin ve ilginç olursa olsun bunları turistlerin bilgisine sunmadıkça ve bu kaynakları turistik olaylarla desteklemedikçe bu potansiyelden yeterince yararlanma imkânı bulunmaz. Mevsim kısalığı ve kârlılık faktörü dikkate alındığında, Bartın ve çevresinde yüksek kaliteli bir yatak arzı beklemek pek mümkün görünmemektedir. Sahadaki konaklama işletmeleri yatırımları dört ana grupta yoğunlaştırılmalıdır. Birincisi sahil (kıyı-deniz) otelciliği, ikincisi şehir otelciliği, üçüncüsü dağ ve yayla otelciliği, dördüncüsü eski evlerin restore edilerek özel turizm işletme belgesiyle çalıştırılmalıdır. Bu dört ana merkezde yapılacak </w:t>
      </w:r>
      <w:r w:rsidRPr="00AC3246">
        <w:rPr>
          <w:rFonts w:ascii="Times New Roman" w:hAnsi="Times New Roman" w:cs="Times New Roman"/>
          <w:sz w:val="24"/>
          <w:szCs w:val="24"/>
        </w:rPr>
        <w:lastRenderedPageBreak/>
        <w:t>konaklama işletmelerinin mimari projeleride farklılık göstermelidir.  Sahil ve şehir otelciliğinde konaklama birimleri az tutulup, aktivite ve genel mekânların (restoran, bar, kafeterya, disko, çocuk oyun salonları, tenis kortları, gece kulübü) sayısının fazla olması gerekmektedir. Yapılar çok katlı değil doğal mimariye uygun olmalıdır. Dağ ve yayla otelciliğinde ise ahşap mimari özelliklerine sahip, tek katlı bungalov tipi evler kullanılmalı ve gelen müşterilerin günlük boş zamanları dikkate alınarak aktivite merkezleri oluşturulmalıdır. Ayrıca Bartın’da bir adet A ve bir adet C Grubu Seyahat Acentesi bulunmaktadır.</w:t>
      </w:r>
    </w:p>
    <w:p w:rsidR="00656EE9" w:rsidRPr="00FC0CB0" w:rsidRDefault="00A3461D" w:rsidP="00493E9E">
      <w:pPr>
        <w:pStyle w:val="GvdeMetni"/>
        <w:spacing w:line="360" w:lineRule="auto"/>
        <w:jc w:val="both"/>
        <w:rPr>
          <w:rFonts w:ascii="Times New Roman" w:hAnsi="Times New Roman" w:cs="Times New Roman"/>
          <w:b/>
          <w:sz w:val="24"/>
          <w:szCs w:val="24"/>
        </w:rPr>
      </w:pPr>
      <w:r w:rsidRPr="00FC0CB0">
        <w:rPr>
          <w:rFonts w:ascii="Times New Roman" w:hAnsi="Times New Roman" w:cs="Times New Roman"/>
          <w:b/>
          <w:sz w:val="24"/>
          <w:szCs w:val="24"/>
        </w:rPr>
        <w:t>Turizm İşletme Belgeli Oteller</w:t>
      </w:r>
    </w:p>
    <w:tbl>
      <w:tblPr>
        <w:tblStyle w:val="TabloKlavuzu"/>
        <w:tblW w:w="9072" w:type="dxa"/>
        <w:tblInd w:w="108" w:type="dxa"/>
        <w:tblLook w:val="04A0"/>
      </w:tblPr>
      <w:tblGrid>
        <w:gridCol w:w="2825"/>
        <w:gridCol w:w="1083"/>
        <w:gridCol w:w="777"/>
        <w:gridCol w:w="963"/>
        <w:gridCol w:w="3424"/>
      </w:tblGrid>
      <w:tr w:rsidR="00F7065B" w:rsidRPr="00AC3246" w:rsidTr="00656EE9">
        <w:tc>
          <w:tcPr>
            <w:tcW w:w="2825"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Bulunduğu Yer</w:t>
            </w:r>
          </w:p>
        </w:tc>
        <w:tc>
          <w:tcPr>
            <w:tcW w:w="1083"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Niteliği</w:t>
            </w:r>
          </w:p>
        </w:tc>
        <w:tc>
          <w:tcPr>
            <w:tcW w:w="777"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Oda</w:t>
            </w:r>
          </w:p>
        </w:tc>
        <w:tc>
          <w:tcPr>
            <w:tcW w:w="963"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Yatak</w:t>
            </w:r>
          </w:p>
        </w:tc>
        <w:tc>
          <w:tcPr>
            <w:tcW w:w="3424"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İletişim</w:t>
            </w: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Grand Astra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99</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220</w:t>
            </w:r>
          </w:p>
        </w:tc>
        <w:tc>
          <w:tcPr>
            <w:tcW w:w="342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Şiremir Tabaklar Mevkii BARTIN</w:t>
            </w:r>
          </w:p>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0378 228 82 00 (pbx 4 Hat)</w:t>
            </w:r>
          </w:p>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0378 228 82 04 </w:t>
            </w:r>
          </w:p>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www.hotelgrandstra.com</w:t>
            </w: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Varol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96</w:t>
            </w:r>
          </w:p>
        </w:tc>
        <w:tc>
          <w:tcPr>
            <w:tcW w:w="3424" w:type="dxa"/>
          </w:tcPr>
          <w:p w:rsidR="00F7065B" w:rsidRPr="00AC3246" w:rsidRDefault="00F7065B" w:rsidP="00AC3246">
            <w:pPr>
              <w:tabs>
                <w:tab w:val="left" w:pos="284"/>
                <w:tab w:val="left" w:pos="9356"/>
              </w:tabs>
              <w:spacing w:line="360" w:lineRule="auto"/>
              <w:jc w:val="both"/>
              <w:rPr>
                <w:rFonts w:ascii="Times New Roman" w:hAnsi="Times New Roman" w:cs="Times New Roman"/>
                <w:bCs/>
                <w:sz w:val="24"/>
                <w:szCs w:val="24"/>
              </w:rPr>
            </w:pPr>
            <w:r w:rsidRPr="00AC3246">
              <w:rPr>
                <w:rFonts w:ascii="Times New Roman" w:hAnsi="Times New Roman" w:cs="Times New Roman"/>
                <w:bCs/>
                <w:sz w:val="24"/>
                <w:szCs w:val="24"/>
              </w:rPr>
              <w:t xml:space="preserve">Kırtepe Mahallesi Kocamüftü Sokak No:15 BARTIN </w:t>
            </w:r>
          </w:p>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Cs/>
                <w:sz w:val="24"/>
                <w:szCs w:val="24"/>
              </w:rPr>
              <w:t>0378 228 55 55 www.varolhotel.com.tr</w:t>
            </w: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Sinan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25</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130</w:t>
            </w:r>
          </w:p>
        </w:tc>
        <w:tc>
          <w:tcPr>
            <w:tcW w:w="3424" w:type="dxa"/>
          </w:tcPr>
          <w:tbl>
            <w:tblPr>
              <w:tblW w:w="5000" w:type="pct"/>
              <w:jc w:val="center"/>
              <w:tblCellSpacing w:w="0" w:type="dxa"/>
              <w:tblCellMar>
                <w:left w:w="0" w:type="dxa"/>
                <w:right w:w="0" w:type="dxa"/>
              </w:tblCellMar>
              <w:tblLook w:val="04A0"/>
            </w:tblPr>
            <w:tblGrid>
              <w:gridCol w:w="6"/>
              <w:gridCol w:w="3202"/>
            </w:tblGrid>
            <w:tr w:rsidR="00F7065B" w:rsidRPr="00AC3246" w:rsidTr="002B106F">
              <w:trPr>
                <w:tblCellSpacing w:w="0" w:type="dxa"/>
                <w:jc w:val="center"/>
              </w:trPr>
              <w:tc>
                <w:tcPr>
                  <w:tcW w:w="3343" w:type="dxa"/>
                  <w:gridSpan w:val="2"/>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 xml:space="preserve">Kaleşah Mahallesi. Cide Yolu Cad. No:59 </w:t>
                  </w:r>
                  <w:r w:rsidR="00493E9E">
                    <w:rPr>
                      <w:rFonts w:ascii="Times New Roman" w:eastAsia="Times New Roman" w:hAnsi="Times New Roman" w:cs="Times New Roman"/>
                      <w:color w:val="000000"/>
                      <w:sz w:val="24"/>
                      <w:szCs w:val="24"/>
                      <w:lang w:eastAsia="tr-TR"/>
                    </w:rPr>
                    <w:t>AMASRA</w:t>
                  </w:r>
                </w:p>
              </w:tc>
            </w:tr>
            <w:tr w:rsidR="00F7065B" w:rsidRPr="00AC3246" w:rsidTr="002B106F">
              <w:trPr>
                <w:tblCellSpacing w:w="0" w:type="dxa"/>
                <w:jc w:val="center"/>
              </w:trPr>
              <w:tc>
                <w:tcPr>
                  <w:tcW w:w="3343" w:type="dxa"/>
                  <w:gridSpan w:val="2"/>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p>
              </w:tc>
            </w:tr>
            <w:tr w:rsidR="00F7065B" w:rsidRPr="00AC3246" w:rsidTr="002B106F">
              <w:trPr>
                <w:tblCellSpacing w:w="0" w:type="dxa"/>
                <w:jc w:val="center"/>
              </w:trPr>
              <w:tc>
                <w:tcPr>
                  <w:tcW w:w="3343" w:type="dxa"/>
                  <w:gridSpan w:val="2"/>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p>
              </w:tc>
            </w:tr>
            <w:tr w:rsidR="00F7065B" w:rsidRPr="00AC3246" w:rsidTr="002B106F">
              <w:trPr>
                <w:tblCellSpacing w:w="0" w:type="dxa"/>
                <w:jc w:val="center"/>
              </w:trPr>
              <w:tc>
                <w:tcPr>
                  <w:tcW w:w="3343" w:type="dxa"/>
                  <w:gridSpan w:val="2"/>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p>
              </w:tc>
            </w:tr>
            <w:tr w:rsidR="00F7065B" w:rsidRPr="00AC3246" w:rsidTr="002B106F">
              <w:trPr>
                <w:tblCellSpacing w:w="0" w:type="dxa"/>
                <w:jc w:val="center"/>
              </w:trPr>
              <w:tc>
                <w:tcPr>
                  <w:tcW w:w="3343" w:type="dxa"/>
                  <w:gridSpan w:val="2"/>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p>
              </w:tc>
            </w:tr>
            <w:tr w:rsidR="00F7065B" w:rsidRPr="00AC3246" w:rsidTr="002B106F">
              <w:trPr>
                <w:tblCellSpacing w:w="0" w:type="dxa"/>
                <w:jc w:val="center"/>
              </w:trPr>
              <w:tc>
                <w:tcPr>
                  <w:tcW w:w="6" w:type="dxa"/>
                  <w:vAlign w:val="center"/>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p>
              </w:tc>
              <w:tc>
                <w:tcPr>
                  <w:tcW w:w="3336" w:type="dxa"/>
                  <w:vAlign w:val="center"/>
                  <w:hideMark/>
                </w:tcPr>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 xml:space="preserve">90 (378) 315 38 99 (pbx) </w:t>
                  </w:r>
                </w:p>
                <w:p w:rsidR="00F7065B" w:rsidRPr="00AC3246" w:rsidRDefault="00F7065B" w:rsidP="00AC3246">
                  <w:pPr>
                    <w:tabs>
                      <w:tab w:val="left" w:pos="284"/>
                      <w:tab w:val="left" w:pos="9356"/>
                    </w:tabs>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www.amasrasinanhotel.com</w:t>
                  </w:r>
                </w:p>
              </w:tc>
            </w:tr>
          </w:tbl>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Kirazlar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50</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150</w:t>
            </w:r>
          </w:p>
        </w:tc>
        <w:tc>
          <w:tcPr>
            <w:tcW w:w="3424"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lang w:eastAsia="tr-TR"/>
              </w:rPr>
              <w:t>Grand Kirazlar Otel</w:t>
            </w:r>
            <w:r w:rsidRPr="00AC3246">
              <w:rPr>
                <w:rFonts w:ascii="Times New Roman" w:hAnsi="Times New Roman" w:cs="Times New Roman"/>
                <w:sz w:val="24"/>
                <w:szCs w:val="24"/>
                <w:lang w:eastAsia="tr-TR"/>
              </w:rPr>
              <w:br/>
              <w:t>Bakacak Mevkii</w:t>
            </w:r>
            <w:r w:rsidRPr="00AC3246">
              <w:rPr>
                <w:rFonts w:ascii="Times New Roman" w:hAnsi="Times New Roman" w:cs="Times New Roman"/>
                <w:sz w:val="24"/>
                <w:szCs w:val="24"/>
                <w:lang w:eastAsia="tr-TR"/>
              </w:rPr>
              <w:br/>
              <w:t>AMASRA</w:t>
            </w:r>
            <w:r w:rsidRPr="00AC3246">
              <w:rPr>
                <w:rFonts w:ascii="Times New Roman" w:hAnsi="Times New Roman" w:cs="Times New Roman"/>
                <w:sz w:val="24"/>
                <w:szCs w:val="24"/>
                <w:lang w:eastAsia="tr-TR"/>
              </w:rPr>
              <w:br/>
              <w:t>Tel: 90 (378) 315 39 81 (pbx)</w:t>
            </w: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Amastrist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34</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40</w:t>
            </w:r>
          </w:p>
        </w:tc>
        <w:tc>
          <w:tcPr>
            <w:tcW w:w="3424" w:type="dxa"/>
          </w:tcPr>
          <w:p w:rsidR="00F7065B" w:rsidRPr="00AC3246" w:rsidRDefault="00F7065B" w:rsidP="00AC3246">
            <w:pPr>
              <w:shd w:val="clear" w:color="auto" w:fill="FFFFFF"/>
              <w:spacing w:before="100" w:beforeAutospacing="1" w:after="100" w:afterAutospacing="1" w:line="360" w:lineRule="auto"/>
              <w:jc w:val="both"/>
              <w:rPr>
                <w:rFonts w:ascii="Times New Roman" w:hAnsi="Times New Roman" w:cs="Times New Roman"/>
                <w:b/>
                <w:sz w:val="24"/>
                <w:szCs w:val="24"/>
              </w:rPr>
            </w:pPr>
            <w:r w:rsidRPr="00AC3246">
              <w:rPr>
                <w:rFonts w:ascii="Times New Roman" w:eastAsia="Times New Roman" w:hAnsi="Times New Roman" w:cs="Times New Roman"/>
                <w:color w:val="333333"/>
                <w:sz w:val="24"/>
                <w:szCs w:val="24"/>
                <w:lang w:eastAsia="tr-TR"/>
              </w:rPr>
              <w:t>Büyük Liman Cad. No:94 AMASRA</w:t>
            </w:r>
          </w:p>
        </w:tc>
      </w:tr>
      <w:tr w:rsidR="00F7065B" w:rsidRPr="00AC3246" w:rsidTr="00656EE9">
        <w:tc>
          <w:tcPr>
            <w:tcW w:w="2825"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İnkumu Sunset Otel</w:t>
            </w:r>
          </w:p>
        </w:tc>
        <w:tc>
          <w:tcPr>
            <w:tcW w:w="108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w:t>
            </w:r>
          </w:p>
        </w:tc>
        <w:tc>
          <w:tcPr>
            <w:tcW w:w="777"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30</w:t>
            </w:r>
          </w:p>
        </w:tc>
        <w:tc>
          <w:tcPr>
            <w:tcW w:w="963" w:type="dxa"/>
            <w:vAlign w:val="center"/>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60</w:t>
            </w:r>
          </w:p>
        </w:tc>
        <w:tc>
          <w:tcPr>
            <w:tcW w:w="3424"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color w:val="000000"/>
                <w:sz w:val="24"/>
                <w:szCs w:val="24"/>
              </w:rPr>
              <w:t>Yeni Mah. İskele Cad. İnkumu 1</w:t>
            </w:r>
            <w:r w:rsidRPr="00AC3246">
              <w:rPr>
                <w:rFonts w:ascii="Times New Roman" w:hAnsi="Times New Roman" w:cs="Times New Roman"/>
                <w:color w:val="000000"/>
                <w:sz w:val="24"/>
                <w:szCs w:val="24"/>
              </w:rPr>
              <w:br/>
              <w:t>Mesireyeri, İNKUMU/BARTIN</w:t>
            </w:r>
            <w:r w:rsidRPr="00AC3246">
              <w:rPr>
                <w:rFonts w:ascii="Times New Roman" w:hAnsi="Times New Roman" w:cs="Times New Roman"/>
                <w:color w:val="000000"/>
                <w:sz w:val="24"/>
                <w:szCs w:val="24"/>
              </w:rPr>
              <w:br/>
            </w:r>
            <w:r w:rsidRPr="00AC3246">
              <w:rPr>
                <w:rFonts w:ascii="Times New Roman" w:hAnsi="Times New Roman" w:cs="Times New Roman"/>
                <w:color w:val="000000"/>
                <w:sz w:val="24"/>
                <w:szCs w:val="24"/>
              </w:rPr>
              <w:lastRenderedPageBreak/>
              <w:t>0378 238 6000</w:t>
            </w:r>
          </w:p>
        </w:tc>
      </w:tr>
    </w:tbl>
    <w:p w:rsidR="00F7065B" w:rsidRPr="00AC3246" w:rsidRDefault="00A3461D"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Kaynak: İl Kültür ve Turizm Müdürlüğü</w:t>
      </w:r>
    </w:p>
    <w:p w:rsidR="00656D11" w:rsidRPr="00FC0CB0" w:rsidRDefault="00656D11" w:rsidP="00AC3246">
      <w:pPr>
        <w:pStyle w:val="AralkYok"/>
        <w:spacing w:line="360" w:lineRule="auto"/>
        <w:jc w:val="both"/>
        <w:rPr>
          <w:rFonts w:ascii="Times New Roman" w:hAnsi="Times New Roman" w:cs="Times New Roman"/>
          <w:b/>
          <w:sz w:val="24"/>
          <w:szCs w:val="24"/>
        </w:rPr>
      </w:pPr>
      <w:r w:rsidRPr="00FC0CB0">
        <w:rPr>
          <w:rFonts w:ascii="Times New Roman" w:hAnsi="Times New Roman" w:cs="Times New Roman"/>
          <w:b/>
          <w:sz w:val="24"/>
          <w:szCs w:val="24"/>
        </w:rPr>
        <w:t>Yerel Yönetim Belgeli Oteller</w:t>
      </w:r>
    </w:p>
    <w:tbl>
      <w:tblPr>
        <w:tblStyle w:val="TabloKlavuzu"/>
        <w:tblW w:w="8647" w:type="dxa"/>
        <w:tblInd w:w="108" w:type="dxa"/>
        <w:tblLook w:val="04A0"/>
      </w:tblPr>
      <w:tblGrid>
        <w:gridCol w:w="3545"/>
        <w:gridCol w:w="1700"/>
        <w:gridCol w:w="1276"/>
        <w:gridCol w:w="2126"/>
      </w:tblGrid>
      <w:tr w:rsidR="00A3461D" w:rsidRPr="00AC3246" w:rsidTr="00A3461D">
        <w:tc>
          <w:tcPr>
            <w:tcW w:w="3545" w:type="dxa"/>
          </w:tcPr>
          <w:p w:rsidR="00A3461D" w:rsidRPr="00AC3246" w:rsidRDefault="00A3461D"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 xml:space="preserve">Yerel Yönetim Belgeli Oteller    </w:t>
            </w:r>
          </w:p>
        </w:tc>
        <w:tc>
          <w:tcPr>
            <w:tcW w:w="5102" w:type="dxa"/>
            <w:gridSpan w:val="3"/>
          </w:tcPr>
          <w:p w:rsidR="00A3461D" w:rsidRPr="00AC3246" w:rsidRDefault="00A3461D" w:rsidP="00AC3246">
            <w:pPr>
              <w:tabs>
                <w:tab w:val="left" w:pos="284"/>
                <w:tab w:val="left" w:pos="9356"/>
              </w:tabs>
              <w:spacing w:line="360" w:lineRule="auto"/>
              <w:jc w:val="both"/>
              <w:rPr>
                <w:rFonts w:ascii="Times New Roman" w:hAnsi="Times New Roman" w:cs="Times New Roman"/>
                <w:b/>
                <w:sz w:val="24"/>
                <w:szCs w:val="24"/>
              </w:rPr>
            </w:pP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Bulunduğu Yer</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Adet</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Oda</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Yatak</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314</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749</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Çakraz</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177</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515</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133</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266</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İnkumu</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96</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Kurucaşile</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23</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50</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Kozcağız </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16</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40</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Kızılkum</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19</w:t>
            </w:r>
          </w:p>
        </w:tc>
      </w:tr>
      <w:tr w:rsidR="00F7065B" w:rsidRPr="00AC3246" w:rsidTr="00A3461D">
        <w:tc>
          <w:tcPr>
            <w:tcW w:w="3545"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70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36</w:t>
            </w:r>
          </w:p>
        </w:tc>
        <w:tc>
          <w:tcPr>
            <w:tcW w:w="1276"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718</w:t>
            </w:r>
          </w:p>
        </w:tc>
        <w:tc>
          <w:tcPr>
            <w:tcW w:w="2126"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1735</w:t>
            </w:r>
          </w:p>
        </w:tc>
      </w:tr>
    </w:tbl>
    <w:p w:rsidR="00A3461D" w:rsidRPr="00AC3246" w:rsidRDefault="00A3461D"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656D11" w:rsidRPr="00FC0CB0" w:rsidRDefault="00656D11" w:rsidP="00AC3246">
      <w:pPr>
        <w:pStyle w:val="AralkYok"/>
        <w:spacing w:line="360" w:lineRule="auto"/>
        <w:jc w:val="both"/>
        <w:rPr>
          <w:rFonts w:ascii="Times New Roman" w:hAnsi="Times New Roman" w:cs="Times New Roman"/>
          <w:b/>
          <w:sz w:val="24"/>
          <w:szCs w:val="24"/>
        </w:rPr>
      </w:pPr>
      <w:r w:rsidRPr="00FC0CB0">
        <w:rPr>
          <w:rFonts w:ascii="Times New Roman" w:hAnsi="Times New Roman" w:cs="Times New Roman"/>
          <w:b/>
          <w:sz w:val="24"/>
          <w:szCs w:val="24"/>
        </w:rPr>
        <w:t>Yerel Yönetim Belgel</w:t>
      </w:r>
      <w:r w:rsidR="00990F4E" w:rsidRPr="00FC0CB0">
        <w:rPr>
          <w:rFonts w:ascii="Times New Roman" w:hAnsi="Times New Roman" w:cs="Times New Roman"/>
          <w:b/>
          <w:sz w:val="24"/>
          <w:szCs w:val="24"/>
        </w:rPr>
        <w:t>i Pansiyonlar</w:t>
      </w:r>
    </w:p>
    <w:tbl>
      <w:tblPr>
        <w:tblStyle w:val="TabloKlavuzu"/>
        <w:tblW w:w="0" w:type="auto"/>
        <w:tblInd w:w="108" w:type="dxa"/>
        <w:tblLook w:val="04A0"/>
      </w:tblPr>
      <w:tblGrid>
        <w:gridCol w:w="2358"/>
        <w:gridCol w:w="2114"/>
        <w:gridCol w:w="2110"/>
        <w:gridCol w:w="2030"/>
      </w:tblGrid>
      <w:tr w:rsidR="00F7065B" w:rsidRPr="00AC3246" w:rsidTr="00A3461D">
        <w:tc>
          <w:tcPr>
            <w:tcW w:w="8612" w:type="dxa"/>
            <w:gridSpan w:val="4"/>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Yerel Yönetim Belgeli Pansiyonlar</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Bulunduğu Yer</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Adet</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Oda</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Yatak</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117</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296</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İnkumu</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111</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305</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Çakraz</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36</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89</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Güzelcehisar</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65</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Kurucaşile</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24</w:t>
            </w:r>
          </w:p>
        </w:tc>
      </w:tr>
      <w:tr w:rsidR="00F7065B" w:rsidRPr="00AC3246" w:rsidTr="00A3461D">
        <w:tc>
          <w:tcPr>
            <w:tcW w:w="2358"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2114"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34</w:t>
            </w:r>
          </w:p>
        </w:tc>
        <w:tc>
          <w:tcPr>
            <w:tcW w:w="211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293</w:t>
            </w:r>
          </w:p>
        </w:tc>
        <w:tc>
          <w:tcPr>
            <w:tcW w:w="2030" w:type="dxa"/>
          </w:tcPr>
          <w:p w:rsidR="00F7065B" w:rsidRPr="00AC3246" w:rsidRDefault="00F7065B"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779</w:t>
            </w:r>
          </w:p>
        </w:tc>
      </w:tr>
    </w:tbl>
    <w:p w:rsidR="00A3461D" w:rsidRDefault="00A3461D"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9F2EF6" w:rsidRPr="009F2EF6" w:rsidRDefault="009F2EF6" w:rsidP="00AC3246">
      <w:pPr>
        <w:pStyle w:val="AralkYok"/>
        <w:spacing w:line="360" w:lineRule="auto"/>
        <w:jc w:val="both"/>
        <w:rPr>
          <w:rFonts w:ascii="Times New Roman" w:hAnsi="Times New Roman" w:cs="Times New Roman"/>
          <w:b/>
          <w:sz w:val="24"/>
          <w:szCs w:val="24"/>
        </w:rPr>
      </w:pPr>
      <w:r>
        <w:rPr>
          <w:rFonts w:ascii="Times New Roman" w:hAnsi="Times New Roman" w:cs="Times New Roman"/>
          <w:b/>
          <w:sz w:val="24"/>
          <w:szCs w:val="24"/>
        </w:rPr>
        <w:t>Bartın’da Bulunan Seyahat Acentaları</w:t>
      </w:r>
    </w:p>
    <w:tbl>
      <w:tblPr>
        <w:tblStyle w:val="TabloKlavuzu"/>
        <w:tblW w:w="0" w:type="auto"/>
        <w:tblLook w:val="04A0"/>
      </w:tblPr>
      <w:tblGrid>
        <w:gridCol w:w="2881"/>
        <w:gridCol w:w="2881"/>
        <w:gridCol w:w="2882"/>
      </w:tblGrid>
      <w:tr w:rsidR="00266DB7" w:rsidTr="00266DB7">
        <w:tc>
          <w:tcPr>
            <w:tcW w:w="2881" w:type="dxa"/>
          </w:tcPr>
          <w:p w:rsidR="00266DB7" w:rsidRPr="00E90B41" w:rsidRDefault="00266DB7" w:rsidP="00266DB7">
            <w:pPr>
              <w:rPr>
                <w:rFonts w:ascii="Times New Roman" w:hAnsi="Times New Roman" w:cs="Times New Roman"/>
                <w:b/>
                <w:sz w:val="24"/>
                <w:szCs w:val="24"/>
              </w:rPr>
            </w:pPr>
            <w:r w:rsidRPr="00E90B41">
              <w:rPr>
                <w:rFonts w:ascii="Times New Roman" w:hAnsi="Times New Roman" w:cs="Times New Roman"/>
                <w:b/>
                <w:sz w:val="24"/>
                <w:szCs w:val="24"/>
              </w:rPr>
              <w:t>Ticaret Ünvanı</w:t>
            </w:r>
          </w:p>
        </w:tc>
        <w:tc>
          <w:tcPr>
            <w:tcW w:w="2881" w:type="dxa"/>
          </w:tcPr>
          <w:p w:rsidR="00266DB7" w:rsidRPr="00E90B41" w:rsidRDefault="00266DB7" w:rsidP="00266DB7">
            <w:pPr>
              <w:rPr>
                <w:rFonts w:ascii="Times New Roman" w:hAnsi="Times New Roman" w:cs="Times New Roman"/>
                <w:b/>
                <w:sz w:val="24"/>
                <w:szCs w:val="24"/>
              </w:rPr>
            </w:pPr>
            <w:r w:rsidRPr="00E90B41">
              <w:rPr>
                <w:rFonts w:ascii="Times New Roman" w:hAnsi="Times New Roman" w:cs="Times New Roman"/>
                <w:b/>
                <w:sz w:val="24"/>
                <w:szCs w:val="24"/>
              </w:rPr>
              <w:t>Grubu</w:t>
            </w:r>
          </w:p>
        </w:tc>
        <w:tc>
          <w:tcPr>
            <w:tcW w:w="2882" w:type="dxa"/>
          </w:tcPr>
          <w:p w:rsidR="00266DB7" w:rsidRPr="00E90B41" w:rsidRDefault="00266DB7" w:rsidP="00266DB7">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205010" w:rsidTr="00266DB7">
        <w:tc>
          <w:tcPr>
            <w:tcW w:w="2881"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Grand On Tour Sey. Ac.</w:t>
            </w:r>
          </w:p>
        </w:tc>
        <w:tc>
          <w:tcPr>
            <w:tcW w:w="2881"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A</w:t>
            </w:r>
          </w:p>
        </w:tc>
        <w:tc>
          <w:tcPr>
            <w:tcW w:w="2882"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2273273</w:t>
            </w:r>
          </w:p>
        </w:tc>
      </w:tr>
      <w:tr w:rsidR="00205010" w:rsidTr="00266DB7">
        <w:tc>
          <w:tcPr>
            <w:tcW w:w="2881"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İnkumtur Sey. Ac.</w:t>
            </w:r>
          </w:p>
        </w:tc>
        <w:tc>
          <w:tcPr>
            <w:tcW w:w="2881"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C</w:t>
            </w:r>
          </w:p>
        </w:tc>
        <w:tc>
          <w:tcPr>
            <w:tcW w:w="2882" w:type="dxa"/>
          </w:tcPr>
          <w:p w:rsidR="00205010" w:rsidRPr="009323B2" w:rsidRDefault="00205010" w:rsidP="00205010">
            <w:pPr>
              <w:rPr>
                <w:rFonts w:ascii="Times New Roman" w:hAnsi="Times New Roman" w:cs="Times New Roman"/>
                <w:sz w:val="24"/>
                <w:szCs w:val="24"/>
              </w:rPr>
            </w:pPr>
            <w:r w:rsidRPr="009323B2">
              <w:rPr>
                <w:rFonts w:ascii="Times New Roman" w:hAnsi="Times New Roman" w:cs="Times New Roman"/>
                <w:sz w:val="24"/>
                <w:szCs w:val="24"/>
              </w:rPr>
              <w:t>2270459</w:t>
            </w:r>
          </w:p>
        </w:tc>
      </w:tr>
    </w:tbl>
    <w:p w:rsidR="00F010F8" w:rsidRDefault="00F010F8" w:rsidP="00D172AA">
      <w:pPr>
        <w:rPr>
          <w:rFonts w:ascii="Times New Roman" w:hAnsi="Times New Roman" w:cs="Times New Roman"/>
          <w:b/>
          <w:sz w:val="24"/>
          <w:szCs w:val="24"/>
        </w:rPr>
      </w:pP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Şehirlerarası Yolcu Taşımacılığı Yapan Otobüs Firmaları</w:t>
      </w:r>
    </w:p>
    <w:tbl>
      <w:tblPr>
        <w:tblStyle w:val="TabloKlavuzu"/>
        <w:tblW w:w="0" w:type="auto"/>
        <w:tblLook w:val="04A0"/>
      </w:tblPr>
      <w:tblGrid>
        <w:gridCol w:w="2908"/>
        <w:gridCol w:w="2923"/>
        <w:gridCol w:w="2889"/>
      </w:tblGrid>
      <w:tr w:rsidR="00D172AA" w:rsidTr="009668B9">
        <w:tc>
          <w:tcPr>
            <w:tcW w:w="2908"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Ticari Ünvanı</w:t>
            </w:r>
          </w:p>
        </w:tc>
        <w:tc>
          <w:tcPr>
            <w:tcW w:w="2923"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Adres</w:t>
            </w:r>
          </w:p>
        </w:tc>
        <w:tc>
          <w:tcPr>
            <w:tcW w:w="2889"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9668B9">
        <w:tc>
          <w:tcPr>
            <w:tcW w:w="2908"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As 74 Otobüs İşletmesi</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Şehirlerarası Otobüs Terminali / Bartın</w:t>
            </w:r>
          </w:p>
        </w:tc>
        <w:tc>
          <w:tcPr>
            <w:tcW w:w="288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0378-2200074</w:t>
            </w:r>
          </w:p>
        </w:tc>
      </w:tr>
      <w:tr w:rsidR="00D172AA" w:rsidTr="009668B9">
        <w:tc>
          <w:tcPr>
            <w:tcW w:w="2908"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lastRenderedPageBreak/>
              <w:t>Özbartın Otobüs İşletmesi</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Şehirlerarası Otobüs Terminali / Bartın</w:t>
            </w:r>
          </w:p>
        </w:tc>
        <w:tc>
          <w:tcPr>
            <w:tcW w:w="288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0378-2200202</w:t>
            </w:r>
          </w:p>
        </w:tc>
      </w:tr>
      <w:tr w:rsidR="00D172AA" w:rsidTr="009668B9">
        <w:tc>
          <w:tcPr>
            <w:tcW w:w="2908"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Özemniyet Otobüs İşletmesi</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Şehirlerarası Otobüs Terminali / Bartın</w:t>
            </w:r>
          </w:p>
        </w:tc>
        <w:tc>
          <w:tcPr>
            <w:tcW w:w="288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0378-2200205</w:t>
            </w:r>
          </w:p>
        </w:tc>
      </w:tr>
      <w:tr w:rsidR="00D172AA" w:rsidTr="009668B9">
        <w:tc>
          <w:tcPr>
            <w:tcW w:w="2908"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Metro Otobüs İşletmesi</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Şehirlerarası Otobüs Terminali / Bartın</w:t>
            </w:r>
          </w:p>
        </w:tc>
        <w:tc>
          <w:tcPr>
            <w:tcW w:w="288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0378-2200034</w:t>
            </w:r>
          </w:p>
        </w:tc>
      </w:tr>
      <w:tr w:rsidR="00D172AA" w:rsidTr="009668B9">
        <w:tc>
          <w:tcPr>
            <w:tcW w:w="2908"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Kamil Koç Otobüs İşletmesi</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Şehirlerarası Otobüs Terminali / Bartın</w:t>
            </w:r>
          </w:p>
        </w:tc>
        <w:tc>
          <w:tcPr>
            <w:tcW w:w="288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0378-2200533</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Çevre İlçelere Yolcu Taşımacılığı Yapan Otobüs Firmaları</w:t>
      </w:r>
    </w:p>
    <w:tbl>
      <w:tblPr>
        <w:tblStyle w:val="TabloKlavuzu"/>
        <w:tblW w:w="0" w:type="auto"/>
        <w:tblLook w:val="04A0"/>
      </w:tblPr>
      <w:tblGrid>
        <w:gridCol w:w="2890"/>
        <w:gridCol w:w="2907"/>
        <w:gridCol w:w="2923"/>
      </w:tblGrid>
      <w:tr w:rsidR="00D172AA" w:rsidTr="009668B9">
        <w:tc>
          <w:tcPr>
            <w:tcW w:w="289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 Seyahat</w:t>
            </w:r>
          </w:p>
        </w:tc>
        <w:tc>
          <w:tcPr>
            <w:tcW w:w="2907"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Yalı Terminali – Bartın</w:t>
            </w:r>
          </w:p>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2286311</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r>
      <w:tr w:rsidR="00D172AA" w:rsidTr="009668B9">
        <w:tc>
          <w:tcPr>
            <w:tcW w:w="289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Savaş Turizm</w:t>
            </w:r>
          </w:p>
        </w:tc>
        <w:tc>
          <w:tcPr>
            <w:tcW w:w="2907"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Yalı Terminali – Bartın</w:t>
            </w:r>
          </w:p>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2271058</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Ulus-Safranbolu-Karabük</w:t>
            </w:r>
          </w:p>
        </w:tc>
      </w:tr>
      <w:tr w:rsidR="00D172AA" w:rsidTr="009668B9">
        <w:tc>
          <w:tcPr>
            <w:tcW w:w="289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Cide Tur</w:t>
            </w:r>
          </w:p>
        </w:tc>
        <w:tc>
          <w:tcPr>
            <w:tcW w:w="2907"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Yalı Terminali – Bartın</w:t>
            </w:r>
          </w:p>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5181606</w:t>
            </w:r>
          </w:p>
        </w:tc>
        <w:tc>
          <w:tcPr>
            <w:tcW w:w="292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Kurucaşile-Cide</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Turizm Enformasyon Merkezleri</w:t>
      </w:r>
    </w:p>
    <w:tbl>
      <w:tblPr>
        <w:tblStyle w:val="TabloKlavuzu"/>
        <w:tblW w:w="9448" w:type="dxa"/>
        <w:tblLook w:val="04A0"/>
      </w:tblPr>
      <w:tblGrid>
        <w:gridCol w:w="3306"/>
        <w:gridCol w:w="3071"/>
        <w:gridCol w:w="3071"/>
      </w:tblGrid>
      <w:tr w:rsidR="00D172AA" w:rsidTr="000C24D2">
        <w:tc>
          <w:tcPr>
            <w:tcW w:w="3306"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Kurum/Kuruluşlar</w:t>
            </w:r>
          </w:p>
        </w:tc>
        <w:tc>
          <w:tcPr>
            <w:tcW w:w="3071"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Adres</w:t>
            </w:r>
          </w:p>
        </w:tc>
        <w:tc>
          <w:tcPr>
            <w:tcW w:w="3071"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0C24D2">
        <w:tc>
          <w:tcPr>
            <w:tcW w:w="33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İl Kültür ve Turizm Müdürlüğü</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Asma Cad. - Bartın</w:t>
            </w:r>
          </w:p>
          <w:p w:rsidR="00D172AA" w:rsidRDefault="00D172AA" w:rsidP="000C24D2">
            <w:pPr>
              <w:rPr>
                <w:rFonts w:ascii="Times New Roman" w:hAnsi="Times New Roman" w:cs="Times New Roman"/>
                <w:sz w:val="24"/>
                <w:szCs w:val="24"/>
              </w:rPr>
            </w:pP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2276101</w:t>
            </w:r>
          </w:p>
        </w:tc>
      </w:tr>
      <w:tr w:rsidR="00D172AA" w:rsidTr="000C24D2">
        <w:tc>
          <w:tcPr>
            <w:tcW w:w="33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Turizm Danışma</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Asma Cad.- Bartın</w:t>
            </w:r>
          </w:p>
          <w:p w:rsidR="00D172AA" w:rsidRDefault="00D172AA" w:rsidP="000C24D2">
            <w:pPr>
              <w:rPr>
                <w:rFonts w:ascii="Times New Roman" w:hAnsi="Times New Roman" w:cs="Times New Roman"/>
                <w:sz w:val="24"/>
                <w:szCs w:val="24"/>
              </w:rPr>
            </w:pP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2276116</w:t>
            </w:r>
          </w:p>
        </w:tc>
      </w:tr>
      <w:tr w:rsidR="00D172AA" w:rsidTr="000C24D2">
        <w:trPr>
          <w:trHeight w:val="398"/>
        </w:trPr>
        <w:tc>
          <w:tcPr>
            <w:tcW w:w="33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 Turizm Danışma</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Müze Yanı - Amasra</w:t>
            </w:r>
          </w:p>
          <w:p w:rsidR="00D172AA" w:rsidRDefault="00D172AA" w:rsidP="000C24D2">
            <w:pPr>
              <w:rPr>
                <w:rFonts w:ascii="Times New Roman" w:hAnsi="Times New Roman" w:cs="Times New Roman"/>
                <w:sz w:val="24"/>
                <w:szCs w:val="24"/>
              </w:rPr>
            </w:pP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3151006</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w:t>
      </w:r>
      <w:r>
        <w:rPr>
          <w:rFonts w:ascii="Times New Roman" w:hAnsi="Times New Roman" w:cs="Times New Roman"/>
          <w:b/>
          <w:sz w:val="24"/>
          <w:szCs w:val="24"/>
        </w:rPr>
        <w:t>ki</w:t>
      </w:r>
      <w:r w:rsidRPr="00CF78AF">
        <w:rPr>
          <w:rFonts w:ascii="Times New Roman" w:hAnsi="Times New Roman" w:cs="Times New Roman"/>
          <w:b/>
          <w:sz w:val="24"/>
          <w:szCs w:val="24"/>
        </w:rPr>
        <w:t xml:space="preserve"> Müzeler</w:t>
      </w:r>
    </w:p>
    <w:tbl>
      <w:tblPr>
        <w:tblStyle w:val="TabloKlavuzu"/>
        <w:tblW w:w="9448" w:type="dxa"/>
        <w:tblLook w:val="04A0"/>
      </w:tblPr>
      <w:tblGrid>
        <w:gridCol w:w="3070"/>
        <w:gridCol w:w="3307"/>
        <w:gridCol w:w="3071"/>
      </w:tblGrid>
      <w:tr w:rsidR="00D172AA" w:rsidTr="000C24D2">
        <w:tc>
          <w:tcPr>
            <w:tcW w:w="3070"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Kurum/Kuruluşlar</w:t>
            </w:r>
          </w:p>
        </w:tc>
        <w:tc>
          <w:tcPr>
            <w:tcW w:w="3307"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Adres</w:t>
            </w:r>
          </w:p>
        </w:tc>
        <w:tc>
          <w:tcPr>
            <w:tcW w:w="3071"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Kemal Samancıoğlu Müzesi</w:t>
            </w:r>
          </w:p>
        </w:tc>
        <w:tc>
          <w:tcPr>
            <w:tcW w:w="3307"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Kemal Samancıoğlu Sk.  Bartın</w:t>
            </w:r>
          </w:p>
          <w:p w:rsidR="00D172AA" w:rsidRDefault="00D172AA" w:rsidP="000C24D2">
            <w:pPr>
              <w:rPr>
                <w:rFonts w:ascii="Times New Roman" w:hAnsi="Times New Roman" w:cs="Times New Roman"/>
                <w:sz w:val="24"/>
                <w:szCs w:val="24"/>
              </w:rPr>
            </w:pP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2274550</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 Müzesi</w:t>
            </w:r>
          </w:p>
        </w:tc>
        <w:tc>
          <w:tcPr>
            <w:tcW w:w="3307"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Çamlık Sk. Amasra</w:t>
            </w:r>
          </w:p>
          <w:p w:rsidR="00D172AA" w:rsidRDefault="00D172AA" w:rsidP="000C24D2">
            <w:pPr>
              <w:rPr>
                <w:rFonts w:ascii="Times New Roman" w:hAnsi="Times New Roman" w:cs="Times New Roman"/>
                <w:sz w:val="24"/>
                <w:szCs w:val="24"/>
              </w:rPr>
            </w:pP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3151006</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Hamam, Sauna ve Yüzme Havuzları</w:t>
      </w:r>
    </w:p>
    <w:tbl>
      <w:tblPr>
        <w:tblStyle w:val="TabloKlavuzu"/>
        <w:tblW w:w="9363" w:type="dxa"/>
        <w:tblLook w:val="04A0"/>
      </w:tblPr>
      <w:tblGrid>
        <w:gridCol w:w="3070"/>
        <w:gridCol w:w="3222"/>
        <w:gridCol w:w="3071"/>
      </w:tblGrid>
      <w:tr w:rsidR="00D172AA" w:rsidTr="000C24D2">
        <w:tc>
          <w:tcPr>
            <w:tcW w:w="3070"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Adı</w:t>
            </w:r>
          </w:p>
        </w:tc>
        <w:tc>
          <w:tcPr>
            <w:tcW w:w="3222"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Adres</w:t>
            </w:r>
          </w:p>
        </w:tc>
        <w:tc>
          <w:tcPr>
            <w:tcW w:w="3071"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Şehir Hamamı</w:t>
            </w:r>
          </w:p>
        </w:tc>
        <w:tc>
          <w:tcPr>
            <w:tcW w:w="322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Hamam Cad. Bartın</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2274527</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Grand Astra Otel Havuz</w:t>
            </w:r>
          </w:p>
        </w:tc>
        <w:tc>
          <w:tcPr>
            <w:tcW w:w="322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Şiremir Tabaklar Köyü Bartın</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2288200</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Sinan Otel havuz</w:t>
            </w:r>
          </w:p>
        </w:tc>
        <w:tc>
          <w:tcPr>
            <w:tcW w:w="322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Kaleşah Mah. Amasra</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3153899</w:t>
            </w:r>
          </w:p>
        </w:tc>
      </w:tr>
      <w:tr w:rsidR="00D172AA" w:rsidTr="000C24D2">
        <w:tc>
          <w:tcPr>
            <w:tcW w:w="307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Amastrist Otel Havuz</w:t>
            </w:r>
          </w:p>
        </w:tc>
        <w:tc>
          <w:tcPr>
            <w:tcW w:w="322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Kum mah. Amasra</w:t>
            </w:r>
          </w:p>
        </w:tc>
        <w:tc>
          <w:tcPr>
            <w:tcW w:w="307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3152465</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Default="00D172AA" w:rsidP="00D172AA">
      <w:pPr>
        <w:rPr>
          <w:rFonts w:ascii="Times New Roman" w:hAnsi="Times New Roman" w:cs="Times New Roman"/>
          <w:sz w:val="24"/>
          <w:szCs w:val="24"/>
        </w:rPr>
      </w:pP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lastRenderedPageBreak/>
        <w:t>Bartın’da Hediyelik Eşya Satıcıları</w:t>
      </w:r>
    </w:p>
    <w:tbl>
      <w:tblPr>
        <w:tblStyle w:val="TabloKlavuzu"/>
        <w:tblW w:w="0" w:type="auto"/>
        <w:tblLook w:val="04A0"/>
      </w:tblPr>
      <w:tblGrid>
        <w:gridCol w:w="2913"/>
        <w:gridCol w:w="2906"/>
        <w:gridCol w:w="2901"/>
      </w:tblGrid>
      <w:tr w:rsidR="00D172AA" w:rsidTr="009668B9">
        <w:tc>
          <w:tcPr>
            <w:tcW w:w="2913"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Adı</w:t>
            </w:r>
          </w:p>
        </w:tc>
        <w:tc>
          <w:tcPr>
            <w:tcW w:w="2906"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Adres</w:t>
            </w:r>
          </w:p>
        </w:tc>
        <w:tc>
          <w:tcPr>
            <w:tcW w:w="2901"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Servet Yazma</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Rüştiye Sk. Bartın</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2271886</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Turkuaz Gümüşevi</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Lütfiye Cad. Bartın</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2273205</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Bay R</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Hükümet Cad. Bartın</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2274167</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Emek Tornacılık</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Çekiciler Cad. Amasra</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3151078</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Tur-İş</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Çekiciler Cad. Amasra</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3152264</w:t>
            </w:r>
          </w:p>
        </w:tc>
      </w:tr>
      <w:tr w:rsidR="00D172AA" w:rsidTr="009668B9">
        <w:tc>
          <w:tcPr>
            <w:tcW w:w="291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Tuncay Biblo</w:t>
            </w:r>
          </w:p>
        </w:tc>
        <w:tc>
          <w:tcPr>
            <w:tcW w:w="290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Küçük liman Cad. Amasra</w:t>
            </w:r>
          </w:p>
        </w:tc>
        <w:tc>
          <w:tcPr>
            <w:tcW w:w="290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3152631</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Eğlence Tesisleri</w:t>
      </w:r>
    </w:p>
    <w:tbl>
      <w:tblPr>
        <w:tblStyle w:val="TabloKlavuzu"/>
        <w:tblW w:w="0" w:type="auto"/>
        <w:tblLook w:val="04A0"/>
      </w:tblPr>
      <w:tblGrid>
        <w:gridCol w:w="2232"/>
        <w:gridCol w:w="2341"/>
        <w:gridCol w:w="1951"/>
        <w:gridCol w:w="2196"/>
      </w:tblGrid>
      <w:tr w:rsidR="00D172AA" w:rsidTr="009668B9">
        <w:tc>
          <w:tcPr>
            <w:tcW w:w="2232"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Ticari Ünvanı</w:t>
            </w:r>
          </w:p>
        </w:tc>
        <w:tc>
          <w:tcPr>
            <w:tcW w:w="2341"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İlçe/Belde</w:t>
            </w:r>
          </w:p>
        </w:tc>
        <w:tc>
          <w:tcPr>
            <w:tcW w:w="1951" w:type="dxa"/>
          </w:tcPr>
          <w:p w:rsidR="00D172AA" w:rsidRPr="00E90B41" w:rsidRDefault="00D172AA" w:rsidP="000C24D2">
            <w:pPr>
              <w:rPr>
                <w:rFonts w:ascii="Times New Roman" w:hAnsi="Times New Roman" w:cs="Times New Roman"/>
                <w:b/>
                <w:sz w:val="24"/>
                <w:szCs w:val="24"/>
              </w:rPr>
            </w:pPr>
            <w:r>
              <w:rPr>
                <w:rFonts w:ascii="Times New Roman" w:hAnsi="Times New Roman" w:cs="Times New Roman"/>
                <w:b/>
                <w:sz w:val="24"/>
                <w:szCs w:val="24"/>
              </w:rPr>
              <w:t>Kapasite</w:t>
            </w:r>
          </w:p>
        </w:tc>
        <w:tc>
          <w:tcPr>
            <w:tcW w:w="2196" w:type="dxa"/>
          </w:tcPr>
          <w:p w:rsidR="00D172AA" w:rsidRPr="00E90B41" w:rsidRDefault="00D172AA" w:rsidP="000C24D2">
            <w:pPr>
              <w:rPr>
                <w:rFonts w:ascii="Times New Roman" w:hAnsi="Times New Roman" w:cs="Times New Roman"/>
                <w:b/>
                <w:sz w:val="24"/>
                <w:szCs w:val="24"/>
              </w:rPr>
            </w:pPr>
            <w:r w:rsidRPr="00E90B41">
              <w:rPr>
                <w:rFonts w:ascii="Times New Roman" w:hAnsi="Times New Roman" w:cs="Times New Roman"/>
                <w:b/>
                <w:sz w:val="24"/>
                <w:szCs w:val="24"/>
              </w:rPr>
              <w:t>Telefon</w:t>
            </w:r>
          </w:p>
        </w:tc>
      </w:tr>
      <w:tr w:rsidR="00D172AA" w:rsidTr="009668B9">
        <w:tc>
          <w:tcPr>
            <w:tcW w:w="223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Varol Otel</w:t>
            </w:r>
          </w:p>
        </w:tc>
        <w:tc>
          <w:tcPr>
            <w:tcW w:w="234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95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19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2285555</w:t>
            </w:r>
          </w:p>
        </w:tc>
      </w:tr>
      <w:tr w:rsidR="00D172AA" w:rsidTr="009668B9">
        <w:tc>
          <w:tcPr>
            <w:tcW w:w="223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Grand Astra Otel</w:t>
            </w:r>
          </w:p>
        </w:tc>
        <w:tc>
          <w:tcPr>
            <w:tcW w:w="234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95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19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2288200</w:t>
            </w:r>
          </w:p>
        </w:tc>
      </w:tr>
      <w:tr w:rsidR="00D172AA" w:rsidTr="009668B9">
        <w:tc>
          <w:tcPr>
            <w:tcW w:w="223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Sunset İnkumu Otel</w:t>
            </w:r>
          </w:p>
        </w:tc>
        <w:tc>
          <w:tcPr>
            <w:tcW w:w="234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95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19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2386000</w:t>
            </w:r>
          </w:p>
        </w:tc>
      </w:tr>
      <w:tr w:rsidR="00D172AA" w:rsidTr="009668B9">
        <w:tc>
          <w:tcPr>
            <w:tcW w:w="2232"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Sinan Otel</w:t>
            </w:r>
          </w:p>
        </w:tc>
        <w:tc>
          <w:tcPr>
            <w:tcW w:w="234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Merkez/Amasra</w:t>
            </w:r>
          </w:p>
        </w:tc>
        <w:tc>
          <w:tcPr>
            <w:tcW w:w="1951"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19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3153899</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Yöresel Yemek Sunan Yeme-İçme Tesisleri</w:t>
      </w:r>
    </w:p>
    <w:tbl>
      <w:tblPr>
        <w:tblStyle w:val="TabloKlavuzu"/>
        <w:tblW w:w="9419" w:type="dxa"/>
        <w:tblLook w:val="04A0"/>
      </w:tblPr>
      <w:tblGrid>
        <w:gridCol w:w="2510"/>
        <w:gridCol w:w="2303"/>
        <w:gridCol w:w="2303"/>
        <w:gridCol w:w="2303"/>
      </w:tblGrid>
      <w:tr w:rsidR="00D172AA" w:rsidTr="000C24D2">
        <w:tc>
          <w:tcPr>
            <w:tcW w:w="2510" w:type="dxa"/>
          </w:tcPr>
          <w:p w:rsidR="00D172AA" w:rsidRPr="00DD5B9F" w:rsidRDefault="00D172AA" w:rsidP="000C24D2">
            <w:pPr>
              <w:rPr>
                <w:rFonts w:ascii="Times New Roman" w:hAnsi="Times New Roman" w:cs="Times New Roman"/>
                <w:b/>
                <w:sz w:val="24"/>
                <w:szCs w:val="24"/>
              </w:rPr>
            </w:pPr>
            <w:r w:rsidRPr="00DD5B9F">
              <w:rPr>
                <w:rFonts w:ascii="Times New Roman" w:hAnsi="Times New Roman" w:cs="Times New Roman"/>
                <w:b/>
                <w:sz w:val="24"/>
                <w:szCs w:val="24"/>
              </w:rPr>
              <w:t>Ticari Ünvanı</w:t>
            </w:r>
          </w:p>
        </w:tc>
        <w:tc>
          <w:tcPr>
            <w:tcW w:w="2303" w:type="dxa"/>
          </w:tcPr>
          <w:p w:rsidR="00D172AA" w:rsidRPr="00DD5B9F" w:rsidRDefault="00D172AA" w:rsidP="000C24D2">
            <w:pPr>
              <w:rPr>
                <w:rFonts w:ascii="Times New Roman" w:hAnsi="Times New Roman" w:cs="Times New Roman"/>
                <w:b/>
                <w:sz w:val="24"/>
                <w:szCs w:val="24"/>
              </w:rPr>
            </w:pPr>
            <w:r w:rsidRPr="00DD5B9F">
              <w:rPr>
                <w:rFonts w:ascii="Times New Roman" w:hAnsi="Times New Roman" w:cs="Times New Roman"/>
                <w:b/>
                <w:sz w:val="24"/>
                <w:szCs w:val="24"/>
              </w:rPr>
              <w:t>İlçe/Belde</w:t>
            </w:r>
          </w:p>
        </w:tc>
        <w:tc>
          <w:tcPr>
            <w:tcW w:w="2303" w:type="dxa"/>
          </w:tcPr>
          <w:p w:rsidR="00D172AA" w:rsidRPr="00DD5B9F" w:rsidRDefault="00D172AA" w:rsidP="000C24D2">
            <w:pPr>
              <w:rPr>
                <w:rFonts w:ascii="Times New Roman" w:hAnsi="Times New Roman" w:cs="Times New Roman"/>
                <w:b/>
                <w:sz w:val="24"/>
                <w:szCs w:val="24"/>
              </w:rPr>
            </w:pPr>
            <w:r w:rsidRPr="00DD5B9F">
              <w:rPr>
                <w:rFonts w:ascii="Times New Roman" w:hAnsi="Times New Roman" w:cs="Times New Roman"/>
                <w:b/>
                <w:sz w:val="24"/>
                <w:szCs w:val="24"/>
              </w:rPr>
              <w:t>Kapasite</w:t>
            </w:r>
          </w:p>
        </w:tc>
        <w:tc>
          <w:tcPr>
            <w:tcW w:w="2303" w:type="dxa"/>
          </w:tcPr>
          <w:p w:rsidR="00D172AA" w:rsidRPr="00DD5B9F" w:rsidRDefault="00D172AA" w:rsidP="000C24D2">
            <w:pPr>
              <w:rPr>
                <w:rFonts w:ascii="Times New Roman" w:hAnsi="Times New Roman" w:cs="Times New Roman"/>
                <w:b/>
                <w:sz w:val="24"/>
                <w:szCs w:val="24"/>
              </w:rPr>
            </w:pPr>
            <w:r w:rsidRPr="00DD5B9F">
              <w:rPr>
                <w:rFonts w:ascii="Times New Roman" w:hAnsi="Times New Roman" w:cs="Times New Roman"/>
                <w:b/>
                <w:sz w:val="24"/>
                <w:szCs w:val="24"/>
              </w:rPr>
              <w:t>Telefon</w:t>
            </w:r>
          </w:p>
        </w:tc>
      </w:tr>
      <w:tr w:rsidR="00D172AA" w:rsidTr="000C24D2">
        <w:tc>
          <w:tcPr>
            <w:tcW w:w="251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Beyhan Sultan Konağı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2281166</w:t>
            </w:r>
          </w:p>
        </w:tc>
      </w:tr>
      <w:tr w:rsidR="00D172AA" w:rsidTr="000C24D2">
        <w:tc>
          <w:tcPr>
            <w:tcW w:w="2510"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Belediye Yemek Evi</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2271025</w:t>
            </w:r>
          </w:p>
        </w:tc>
      </w:tr>
      <w:tr w:rsidR="00D172AA" w:rsidTr="000C24D2">
        <w:tc>
          <w:tcPr>
            <w:tcW w:w="2510" w:type="dxa"/>
          </w:tcPr>
          <w:p w:rsidR="00D172AA" w:rsidRPr="009323B2" w:rsidRDefault="00D172AA" w:rsidP="000C24D2">
            <w:pPr>
              <w:rPr>
                <w:rFonts w:ascii="Times New Roman" w:hAnsi="Times New Roman" w:cs="Times New Roman"/>
                <w:sz w:val="24"/>
                <w:szCs w:val="24"/>
              </w:rPr>
            </w:pPr>
            <w:r>
              <w:rPr>
                <w:rFonts w:ascii="Times New Roman" w:hAnsi="Times New Roman" w:cs="Times New Roman"/>
                <w:sz w:val="24"/>
                <w:szCs w:val="24"/>
              </w:rPr>
              <w:t>Acıktım Lokantası</w:t>
            </w:r>
          </w:p>
          <w:p w:rsidR="00D172AA" w:rsidRDefault="00D172AA" w:rsidP="000C24D2">
            <w:pPr>
              <w:rPr>
                <w:rFonts w:ascii="Times New Roman" w:hAnsi="Times New Roman" w:cs="Times New Roman"/>
                <w:sz w:val="24"/>
                <w:szCs w:val="24"/>
              </w:rPr>
            </w:pP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3151006</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Yeme-İçme Tesisleri</w:t>
      </w:r>
    </w:p>
    <w:tbl>
      <w:tblPr>
        <w:tblStyle w:val="TabloKlavuzu"/>
        <w:tblW w:w="9668" w:type="dxa"/>
        <w:tblLook w:val="04A0"/>
      </w:tblPr>
      <w:tblGrid>
        <w:gridCol w:w="2759"/>
        <w:gridCol w:w="2303"/>
        <w:gridCol w:w="2303"/>
        <w:gridCol w:w="2303"/>
      </w:tblGrid>
      <w:tr w:rsidR="00D172AA" w:rsidTr="000C24D2">
        <w:tc>
          <w:tcPr>
            <w:tcW w:w="2759" w:type="dxa"/>
          </w:tcPr>
          <w:p w:rsidR="00D172AA" w:rsidRPr="008E5D5C" w:rsidRDefault="00D172AA" w:rsidP="000C24D2">
            <w:pPr>
              <w:rPr>
                <w:rFonts w:ascii="Times New Roman" w:hAnsi="Times New Roman" w:cs="Times New Roman"/>
                <w:b/>
                <w:sz w:val="24"/>
                <w:szCs w:val="24"/>
              </w:rPr>
            </w:pPr>
            <w:r>
              <w:rPr>
                <w:rFonts w:ascii="Times New Roman" w:hAnsi="Times New Roman" w:cs="Times New Roman"/>
                <w:b/>
                <w:sz w:val="24"/>
                <w:szCs w:val="24"/>
              </w:rPr>
              <w:t>Ticari ünvanı</w:t>
            </w:r>
          </w:p>
        </w:tc>
        <w:tc>
          <w:tcPr>
            <w:tcW w:w="2303" w:type="dxa"/>
          </w:tcPr>
          <w:p w:rsidR="00D172AA" w:rsidRPr="00D648A8" w:rsidRDefault="00D172AA" w:rsidP="000C24D2">
            <w:pPr>
              <w:rPr>
                <w:rFonts w:ascii="Times New Roman" w:hAnsi="Times New Roman" w:cs="Times New Roman"/>
                <w:b/>
                <w:sz w:val="24"/>
                <w:szCs w:val="24"/>
              </w:rPr>
            </w:pPr>
            <w:r w:rsidRPr="00D648A8">
              <w:rPr>
                <w:rFonts w:ascii="Times New Roman" w:hAnsi="Times New Roman" w:cs="Times New Roman"/>
                <w:b/>
                <w:sz w:val="24"/>
                <w:szCs w:val="24"/>
              </w:rPr>
              <w:t>İlçe/Belde</w:t>
            </w:r>
          </w:p>
        </w:tc>
        <w:tc>
          <w:tcPr>
            <w:tcW w:w="2303" w:type="dxa"/>
          </w:tcPr>
          <w:p w:rsidR="00D172AA" w:rsidRPr="00D648A8" w:rsidRDefault="00D172AA" w:rsidP="000C24D2">
            <w:pPr>
              <w:rPr>
                <w:rFonts w:ascii="Times New Roman" w:hAnsi="Times New Roman" w:cs="Times New Roman"/>
                <w:b/>
                <w:sz w:val="24"/>
                <w:szCs w:val="24"/>
              </w:rPr>
            </w:pPr>
            <w:r w:rsidRPr="00D648A8">
              <w:rPr>
                <w:rFonts w:ascii="Times New Roman" w:hAnsi="Times New Roman" w:cs="Times New Roman"/>
                <w:b/>
                <w:sz w:val="24"/>
                <w:szCs w:val="24"/>
              </w:rPr>
              <w:t>Kapasite</w:t>
            </w:r>
          </w:p>
        </w:tc>
        <w:tc>
          <w:tcPr>
            <w:tcW w:w="2303" w:type="dxa"/>
          </w:tcPr>
          <w:p w:rsidR="00D172AA" w:rsidRPr="00D648A8" w:rsidRDefault="00D172AA" w:rsidP="000C24D2">
            <w:pPr>
              <w:rPr>
                <w:rFonts w:ascii="Times New Roman" w:hAnsi="Times New Roman" w:cs="Times New Roman"/>
                <w:b/>
                <w:sz w:val="24"/>
                <w:szCs w:val="24"/>
              </w:rPr>
            </w:pPr>
            <w:r w:rsidRPr="00D648A8">
              <w:rPr>
                <w:rFonts w:ascii="Times New Roman" w:hAnsi="Times New Roman" w:cs="Times New Roman"/>
                <w:b/>
                <w:sz w:val="24"/>
                <w:szCs w:val="24"/>
              </w:rPr>
              <w:t>Telefon</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Saklıbahçe Lokantası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2645085</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Kaya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2272258</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 Nostalji</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2282767</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İmamın yeri</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2385285</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İmamın yeri 2</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Boğaz/Bartın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2385688</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Çapa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Mugada/Bartın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2839027</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Alihan Otel-Restaurant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2385257</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Sunset Otel-Restaurant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2386000</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 Sofrası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3152483</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Canlı Balık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3152606</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Çeşmi Cihan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250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3151062</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Çınar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3151018</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Günbatımı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3151393</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Liman Lokantası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3152348</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Lotis Lokantası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3152656</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İkinci Bahar Lokantası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3152530</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Martı Lokantası</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3153465</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lastRenderedPageBreak/>
              <w:t>Mavi Yeşil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3152727</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Balıkçının Yeri</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3152683</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Yakamoz Balıkevi</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3356611</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Alayoğlu Otel-Restaurant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3356017</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 Otel 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3356666</w:t>
            </w:r>
          </w:p>
        </w:tc>
      </w:tr>
      <w:tr w:rsidR="00D172AA" w:rsidTr="000C24D2">
        <w:tc>
          <w:tcPr>
            <w:tcW w:w="275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Güneş Cafe-Restaurant</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Kurucaşile</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90</w:t>
            </w:r>
          </w:p>
        </w:tc>
        <w:tc>
          <w:tcPr>
            <w:tcW w:w="2303"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5181020</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Pr="00CF78AF" w:rsidRDefault="00D172AA" w:rsidP="00D172AA">
      <w:pPr>
        <w:rPr>
          <w:rFonts w:ascii="Times New Roman" w:hAnsi="Times New Roman" w:cs="Times New Roman"/>
          <w:b/>
          <w:sz w:val="24"/>
          <w:szCs w:val="24"/>
        </w:rPr>
      </w:pPr>
      <w:r w:rsidRPr="00CF78AF">
        <w:rPr>
          <w:rFonts w:ascii="Times New Roman" w:hAnsi="Times New Roman" w:cs="Times New Roman"/>
          <w:b/>
          <w:sz w:val="24"/>
          <w:szCs w:val="24"/>
        </w:rPr>
        <w:t>Bartın’da Yerel Yönetim Belgeli Konaklama Tesisleri</w:t>
      </w:r>
    </w:p>
    <w:tbl>
      <w:tblPr>
        <w:tblStyle w:val="TabloKlavuzu"/>
        <w:tblW w:w="9992" w:type="dxa"/>
        <w:tblLook w:val="04A0"/>
      </w:tblPr>
      <w:tblGrid>
        <w:gridCol w:w="2549"/>
        <w:gridCol w:w="2136"/>
        <w:gridCol w:w="1754"/>
        <w:gridCol w:w="1769"/>
        <w:gridCol w:w="1784"/>
      </w:tblGrid>
      <w:tr w:rsidR="00D172AA" w:rsidTr="000C24D2">
        <w:tc>
          <w:tcPr>
            <w:tcW w:w="2549" w:type="dxa"/>
          </w:tcPr>
          <w:p w:rsidR="00D172AA" w:rsidRPr="002D3668" w:rsidRDefault="00D172AA" w:rsidP="000C24D2">
            <w:pPr>
              <w:rPr>
                <w:rFonts w:ascii="Times New Roman" w:hAnsi="Times New Roman" w:cs="Times New Roman"/>
                <w:b/>
                <w:sz w:val="24"/>
                <w:szCs w:val="24"/>
              </w:rPr>
            </w:pPr>
            <w:r w:rsidRPr="002D3668">
              <w:rPr>
                <w:rFonts w:ascii="Times New Roman" w:hAnsi="Times New Roman" w:cs="Times New Roman"/>
                <w:b/>
                <w:sz w:val="24"/>
                <w:szCs w:val="24"/>
              </w:rPr>
              <w:t>Ticari Ünvanı</w:t>
            </w:r>
          </w:p>
        </w:tc>
        <w:tc>
          <w:tcPr>
            <w:tcW w:w="2136" w:type="dxa"/>
          </w:tcPr>
          <w:p w:rsidR="00D172AA" w:rsidRPr="002D3668" w:rsidRDefault="00D172AA" w:rsidP="000C24D2">
            <w:pPr>
              <w:rPr>
                <w:rFonts w:ascii="Times New Roman" w:hAnsi="Times New Roman" w:cs="Times New Roman"/>
                <w:b/>
                <w:sz w:val="24"/>
                <w:szCs w:val="24"/>
              </w:rPr>
            </w:pPr>
            <w:r w:rsidRPr="002D3668">
              <w:rPr>
                <w:rFonts w:ascii="Times New Roman" w:hAnsi="Times New Roman" w:cs="Times New Roman"/>
                <w:b/>
                <w:sz w:val="24"/>
                <w:szCs w:val="24"/>
              </w:rPr>
              <w:t>İlçe/Belde</w:t>
            </w:r>
          </w:p>
        </w:tc>
        <w:tc>
          <w:tcPr>
            <w:tcW w:w="1754" w:type="dxa"/>
          </w:tcPr>
          <w:p w:rsidR="00D172AA" w:rsidRPr="002D3668" w:rsidRDefault="00D172AA" w:rsidP="000C24D2">
            <w:pPr>
              <w:rPr>
                <w:rFonts w:ascii="Times New Roman" w:hAnsi="Times New Roman" w:cs="Times New Roman"/>
                <w:b/>
                <w:sz w:val="24"/>
                <w:szCs w:val="24"/>
              </w:rPr>
            </w:pPr>
            <w:r w:rsidRPr="002D3668">
              <w:rPr>
                <w:rFonts w:ascii="Times New Roman" w:hAnsi="Times New Roman" w:cs="Times New Roman"/>
                <w:b/>
                <w:sz w:val="24"/>
                <w:szCs w:val="24"/>
              </w:rPr>
              <w:t>Oda</w:t>
            </w:r>
          </w:p>
        </w:tc>
        <w:tc>
          <w:tcPr>
            <w:tcW w:w="1769" w:type="dxa"/>
          </w:tcPr>
          <w:p w:rsidR="00D172AA" w:rsidRPr="002D3668" w:rsidRDefault="00D172AA" w:rsidP="000C24D2">
            <w:pPr>
              <w:rPr>
                <w:rFonts w:ascii="Times New Roman" w:hAnsi="Times New Roman" w:cs="Times New Roman"/>
                <w:b/>
                <w:sz w:val="24"/>
                <w:szCs w:val="24"/>
              </w:rPr>
            </w:pPr>
            <w:r w:rsidRPr="002D3668">
              <w:rPr>
                <w:rFonts w:ascii="Times New Roman" w:hAnsi="Times New Roman" w:cs="Times New Roman"/>
                <w:b/>
                <w:sz w:val="24"/>
                <w:szCs w:val="24"/>
              </w:rPr>
              <w:t>Yatak</w:t>
            </w:r>
          </w:p>
        </w:tc>
        <w:tc>
          <w:tcPr>
            <w:tcW w:w="1784" w:type="dxa"/>
          </w:tcPr>
          <w:p w:rsidR="00D172AA" w:rsidRPr="002D3668" w:rsidRDefault="00D172AA" w:rsidP="000C24D2">
            <w:pPr>
              <w:rPr>
                <w:rFonts w:ascii="Times New Roman" w:hAnsi="Times New Roman" w:cs="Times New Roman"/>
                <w:b/>
                <w:sz w:val="24"/>
                <w:szCs w:val="24"/>
              </w:rPr>
            </w:pPr>
            <w:r w:rsidRPr="002D3668">
              <w:rPr>
                <w:rFonts w:ascii="Times New Roman" w:hAnsi="Times New Roman" w:cs="Times New Roman"/>
                <w:b/>
                <w:sz w:val="24"/>
                <w:szCs w:val="24"/>
              </w:rPr>
              <w:t>Telefon</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Aba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2283959</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Baral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2274288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İrem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2278857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Karpet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2287500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Küp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2271258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Özmen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2276165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Kemer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Merkez/Bartın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21</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2271778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Alihan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2385257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Duran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24</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2385112</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Murat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2385779</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Bildirici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2385245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Çağlar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2385114</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Deniz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2385202</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Gökmercan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17</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2386678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Kumsal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2386891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Lebi derya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44</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2386606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Pınar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2385018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Sahil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İnkumu/Bartın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2386885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Hisar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Güzelcehisar/Bartın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2385625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Değer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Kızılkum/Bartın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19</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2787005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Hilal Huzur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Kozcağız/Bartın</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2332882</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Büyükliman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89</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3153900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Işıkaltın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3153951</w:t>
            </w:r>
          </w:p>
        </w:tc>
      </w:tr>
      <w:tr w:rsidR="00D172AA" w:rsidTr="000C24D2">
        <w:tc>
          <w:tcPr>
            <w:tcW w:w="2549" w:type="dxa"/>
          </w:tcPr>
          <w:p w:rsidR="00D172AA" w:rsidRDefault="00D172AA" w:rsidP="000C24D2">
            <w:pPr>
              <w:rPr>
                <w:rFonts w:ascii="Times New Roman" w:hAnsi="Times New Roman" w:cs="Times New Roman"/>
                <w:sz w:val="24"/>
                <w:szCs w:val="24"/>
              </w:rPr>
            </w:pPr>
            <w:proofErr w:type="gramStart"/>
            <w:r>
              <w:rPr>
                <w:rFonts w:ascii="Times New Roman" w:hAnsi="Times New Roman" w:cs="Times New Roman"/>
                <w:sz w:val="24"/>
                <w:szCs w:val="24"/>
              </w:rPr>
              <w:t>Türkili</w:t>
            </w:r>
            <w:proofErr w:type="gramEnd"/>
            <w:r>
              <w:rPr>
                <w:rFonts w:ascii="Times New Roman" w:hAnsi="Times New Roman" w:cs="Times New Roman"/>
                <w:sz w:val="24"/>
                <w:szCs w:val="24"/>
              </w:rPr>
              <w:t xml:space="preserve">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72</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3153750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Timur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21</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3152590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Seymenler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44</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3153486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Cenova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3151935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Özgün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43</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3151015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Bedesten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3151938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OTML Uygulama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3153415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Belvü Palas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32</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3151237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Sahil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32</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3152211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Can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3152806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Sesamos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3151054</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3151722</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Akdeniz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3152243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lastRenderedPageBreak/>
              <w:t>Balkaya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37</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3151434</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Çınar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23</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3151018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Emek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3153448</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Emin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3151676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Erkin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Günter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3153017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Kale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3151251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Kalealtı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3151921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Kardelen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17</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3152072</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Kural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3151356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Kuşkayası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3152576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Kuşna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3151033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Seçil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3153344</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Turist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10</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3152683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Yağmur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3151603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Yüksel Kamping</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Amasra</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3356340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Alayoğlu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3356017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Alaattin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3356061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3356666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Koçer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54</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3356486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Pasha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17</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44</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3356677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Pınar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3356043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Sahil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3356700</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Umut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12</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40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3356494</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Özmen apart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110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3356161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Aşiyan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15</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3356459</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Çınar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7</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3356595</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Deniz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8</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16</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3356057</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Emek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11</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30</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3356481</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Huzur Pansiyon</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Çakraz</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21</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3356006</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Ural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Kurucaşile</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14</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28</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5181463</w:t>
            </w:r>
          </w:p>
        </w:tc>
      </w:tr>
      <w:tr w:rsidR="00D172AA" w:rsidTr="000C24D2">
        <w:tc>
          <w:tcPr>
            <w:tcW w:w="254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Elmacı Otel</w:t>
            </w:r>
          </w:p>
        </w:tc>
        <w:tc>
          <w:tcPr>
            <w:tcW w:w="2136"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Kurucaşile</w:t>
            </w:r>
          </w:p>
        </w:tc>
        <w:tc>
          <w:tcPr>
            <w:tcW w:w="175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9</w:t>
            </w:r>
          </w:p>
        </w:tc>
        <w:tc>
          <w:tcPr>
            <w:tcW w:w="1769"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22</w:t>
            </w:r>
          </w:p>
        </w:tc>
        <w:tc>
          <w:tcPr>
            <w:tcW w:w="1784" w:type="dxa"/>
          </w:tcPr>
          <w:p w:rsidR="00D172AA" w:rsidRDefault="00D172AA" w:rsidP="000C24D2">
            <w:pPr>
              <w:rPr>
                <w:rFonts w:ascii="Times New Roman" w:hAnsi="Times New Roman" w:cs="Times New Roman"/>
                <w:sz w:val="24"/>
                <w:szCs w:val="24"/>
              </w:rPr>
            </w:pPr>
            <w:r>
              <w:rPr>
                <w:rFonts w:ascii="Times New Roman" w:hAnsi="Times New Roman" w:cs="Times New Roman"/>
                <w:sz w:val="24"/>
                <w:szCs w:val="24"/>
              </w:rPr>
              <w:t>5181028</w:t>
            </w:r>
          </w:p>
        </w:tc>
      </w:tr>
    </w:tbl>
    <w:p w:rsidR="009668B9" w:rsidRPr="00AC3246" w:rsidRDefault="009668B9" w:rsidP="009668B9">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D172AA" w:rsidRDefault="00D172AA" w:rsidP="00D172AA">
      <w:pPr>
        <w:rPr>
          <w:rFonts w:ascii="Times New Roman" w:hAnsi="Times New Roman" w:cs="Times New Roman"/>
          <w:sz w:val="24"/>
          <w:szCs w:val="24"/>
        </w:rPr>
      </w:pPr>
    </w:p>
    <w:p w:rsidR="00B23FA4" w:rsidRPr="00AC3246" w:rsidRDefault="00737D7A"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C90043" w:rsidRPr="00AC3246">
        <w:rPr>
          <w:rFonts w:ascii="Times New Roman" w:hAnsi="Times New Roman" w:cs="Times New Roman"/>
          <w:b/>
          <w:sz w:val="24"/>
          <w:szCs w:val="24"/>
        </w:rPr>
        <w:t>Turist Sayısı ve Turizm Geliri</w:t>
      </w:r>
    </w:p>
    <w:p w:rsidR="00B23FA4" w:rsidRPr="00AC3246" w:rsidRDefault="00B23FA4" w:rsidP="00AC3246">
      <w:pPr>
        <w:pStyle w:val="ListeParagraf"/>
        <w:tabs>
          <w:tab w:val="left" w:pos="284"/>
          <w:tab w:val="left" w:pos="567"/>
        </w:tabs>
        <w:spacing w:line="360" w:lineRule="auto"/>
        <w:ind w:left="0"/>
        <w:jc w:val="both"/>
        <w:rPr>
          <w:rFonts w:ascii="Times New Roman" w:hAnsi="Times New Roman" w:cs="Times New Roman"/>
          <w:b/>
          <w:sz w:val="24"/>
          <w:szCs w:val="24"/>
        </w:rPr>
      </w:pPr>
      <w:r w:rsidRPr="00AC3246">
        <w:rPr>
          <w:rFonts w:ascii="Times New Roman" w:hAnsi="Times New Roman" w:cs="Times New Roman"/>
          <w:sz w:val="24"/>
          <w:szCs w:val="24"/>
        </w:rPr>
        <w:t xml:space="preserve">Bartın ve çevresi, sahip olduğu turizm değerleri bakımından 1940’lı yıllardan beri turistlerin ilgi odağı olmasına rağmen, bugüne kadar turizm talebi açısından beklenen gelişmeyi gösterememiştir. Bu yıllarda, yaz gelince Ankara’dan çıkıp karayoluyla fazla zaman kaybetmeden deniz kıyısına inebilme şansını tanıyan yer olan Amasra’ya daha sonraları İstanbul gibi metropol kentlerle çevre illerin de katıldığı görülmektedir. Bartın ve Amasra; zengin turizm potansiyeli ve önemli bir turizm geleneği bulunmasına karşın, 1960’lı yıllardan sonra ki 30 yılda turizm talebi aşamasından beklenen gelişmeyi </w:t>
      </w:r>
      <w:r w:rsidRPr="00AC3246">
        <w:rPr>
          <w:rFonts w:ascii="Times New Roman" w:hAnsi="Times New Roman" w:cs="Times New Roman"/>
          <w:sz w:val="24"/>
          <w:szCs w:val="24"/>
        </w:rPr>
        <w:lastRenderedPageBreak/>
        <w:t xml:space="preserve">gösterememiştir. 1991 yılında Bartın’ın il oluşuyla birlikte başlatılan çalışmalarla turizm çeşitlendirilmesi, turist olanaklarının geliştirilmesi ve tanıtım konularında önemli aşamalar kaydedilmiştir. Yine son yıllarda Bartın ve çevresini ziyaret eden yabancı turistlerin önemli ölçüde arttığı ve ilk sıraları ülke genelinde olduğu gibi Avrupa Birliği ülke vatandaşlarının aldığı görülmektedir. </w:t>
      </w:r>
    </w:p>
    <w:p w:rsidR="00B23FA4" w:rsidRPr="00AC3246" w:rsidRDefault="00B23FA4" w:rsidP="00AC3246">
      <w:pPr>
        <w:pStyle w:val="GvdeMetni"/>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Ulaşım, çevre ve bazı konaklama tesisleri eksiklerinin giderilmesi halinde genelde Karadeniz Bölgesi, özelde ise Bartın ve Çevresi, turizm için çok elverişlidir. Turizm için yapılacak her rasyonel yatırım, beraberinde turistik talebi de artıracak ve kısa sürede semeresini verecektir. Çünkü bu yörenin potansiyeli yüksek turizm kaynakları bakımından mukayeseli avantajları mevcuttur. Ancak turizmi gelişmiş İspanya kıyıları gibi bu bölgemizinde beton yığınlarıyla doldurulması, bölge turizminin geleceğini karartmaktadır. Bartın ve çevresine olan fiili talep daha çok yerli turist kaynaklıdır.  </w:t>
      </w:r>
    </w:p>
    <w:p w:rsidR="00883F75" w:rsidRPr="00D12464" w:rsidRDefault="00883F75" w:rsidP="00AC3246">
      <w:pPr>
        <w:tabs>
          <w:tab w:val="left" w:pos="9356"/>
        </w:tabs>
        <w:spacing w:line="360" w:lineRule="auto"/>
        <w:jc w:val="both"/>
        <w:rPr>
          <w:rFonts w:ascii="Times New Roman" w:hAnsi="Times New Roman" w:cs="Times New Roman"/>
          <w:b/>
          <w:sz w:val="24"/>
          <w:szCs w:val="24"/>
        </w:rPr>
      </w:pPr>
      <w:r w:rsidRPr="00D12464">
        <w:rPr>
          <w:rFonts w:ascii="Times New Roman" w:hAnsi="Times New Roman" w:cs="Times New Roman"/>
          <w:b/>
          <w:sz w:val="24"/>
          <w:szCs w:val="24"/>
        </w:rPr>
        <w:t>Bartın İlinde Konaklama Sayıları</w:t>
      </w:r>
    </w:p>
    <w:tbl>
      <w:tblPr>
        <w:tblStyle w:val="TabloKlavuzu"/>
        <w:tblW w:w="0" w:type="auto"/>
        <w:tblInd w:w="108" w:type="dxa"/>
        <w:tblLook w:val="04A0"/>
      </w:tblPr>
      <w:tblGrid>
        <w:gridCol w:w="1044"/>
        <w:gridCol w:w="1254"/>
        <w:gridCol w:w="1091"/>
        <w:gridCol w:w="1006"/>
        <w:gridCol w:w="1059"/>
        <w:gridCol w:w="1091"/>
        <w:gridCol w:w="1007"/>
        <w:gridCol w:w="1060"/>
      </w:tblGrid>
      <w:tr w:rsidR="00883F75" w:rsidRPr="00AC3246" w:rsidTr="00883F75">
        <w:tc>
          <w:tcPr>
            <w:tcW w:w="1044" w:type="dxa"/>
            <w:vMerge w:val="restart"/>
          </w:tcPr>
          <w:p w:rsidR="00883F75" w:rsidRPr="00AC3246" w:rsidRDefault="00883F75" w:rsidP="00AC3246">
            <w:pPr>
              <w:tabs>
                <w:tab w:val="left" w:pos="284"/>
                <w:tab w:val="left" w:pos="9356"/>
              </w:tabs>
              <w:spacing w:line="360" w:lineRule="auto"/>
              <w:ind w:left="-250"/>
              <w:jc w:val="both"/>
              <w:rPr>
                <w:rFonts w:ascii="Times New Roman" w:hAnsi="Times New Roman" w:cs="Times New Roman"/>
                <w:b/>
                <w:sz w:val="24"/>
                <w:szCs w:val="24"/>
              </w:rPr>
            </w:pPr>
            <w:r w:rsidRPr="00AC3246">
              <w:rPr>
                <w:rFonts w:ascii="Times New Roman" w:hAnsi="Times New Roman" w:cs="Times New Roman"/>
                <w:b/>
                <w:sz w:val="24"/>
                <w:szCs w:val="24"/>
              </w:rPr>
              <w:t>Yıllar</w:t>
            </w:r>
          </w:p>
        </w:tc>
        <w:tc>
          <w:tcPr>
            <w:tcW w:w="1254" w:type="dxa"/>
            <w:vMerge w:val="restart"/>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Tesis Türü</w:t>
            </w:r>
          </w:p>
        </w:tc>
        <w:tc>
          <w:tcPr>
            <w:tcW w:w="3156" w:type="dxa"/>
            <w:gridSpan w:val="3"/>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Giriş</w:t>
            </w:r>
          </w:p>
        </w:tc>
        <w:tc>
          <w:tcPr>
            <w:tcW w:w="3158" w:type="dxa"/>
            <w:gridSpan w:val="3"/>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Geceleme</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Yabancı</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Yerli</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Yabancı</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Yerli</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2001</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11675</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11777</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247</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18437</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18684</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1002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46521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47523</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1522</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118698</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120220</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4141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48290</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52431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4141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48290</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52431</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5245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106486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111731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5910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185425</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191335</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2002</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17136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17221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531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47490</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48021</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1171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54383</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55554</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2386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83609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85995</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4141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48290</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52431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4141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48290</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52431</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5397</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119809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125206</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7058</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179389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186447</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2003</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İşletme </w:t>
            </w:r>
            <w:r w:rsidRPr="00AC3246">
              <w:rPr>
                <w:rFonts w:ascii="Times New Roman" w:hAnsi="Times New Roman" w:cs="Times New Roman"/>
                <w:sz w:val="24"/>
                <w:szCs w:val="24"/>
              </w:rPr>
              <w:lastRenderedPageBreak/>
              <w:t>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109</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19908</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20017</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29503</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29636</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468</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63441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63909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1217</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95725</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96942</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4353</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50101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54454</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4353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50101</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54454</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4930</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133450</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138380</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5703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175329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181032</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2004</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19</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16270</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16289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29</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24405</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24434</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9536</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91519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101055</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12303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133516</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145819</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2155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58962</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61117</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3232</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88443</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91675</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11710</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166751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178461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15564</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246364</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261928</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2005</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17230</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17292</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112</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25225</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25337</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5863</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65876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71749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8790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99434</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108224</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3721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76138</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79859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5581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114207</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119788</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9656</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159244</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168900</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14483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238866</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253349</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2006</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18189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18314</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196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26045</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26241</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1942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82249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84191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5700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120369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126069</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6965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71298</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78263</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10100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91974</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102074</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9032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171736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180768</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15996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238388</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254384</w:t>
            </w:r>
          </w:p>
        </w:tc>
      </w:tr>
      <w:tr w:rsidR="00883F75" w:rsidRPr="00AC3246" w:rsidTr="00883F75">
        <w:tc>
          <w:tcPr>
            <w:tcW w:w="1044" w:type="dxa"/>
            <w:vMerge w:val="restart"/>
            <w:tcBorders>
              <w:top w:val="single" w:sz="4" w:space="0" w:color="auto"/>
              <w:bottom w:val="single" w:sz="4" w:space="0" w:color="auto"/>
            </w:tcBorders>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2007</w:t>
            </w:r>
          </w:p>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103</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23472</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23575</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189</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32321</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32510</w:t>
            </w:r>
          </w:p>
        </w:tc>
      </w:tr>
      <w:tr w:rsidR="00883F75" w:rsidRPr="00AC3246" w:rsidTr="00883F75">
        <w:tc>
          <w:tcPr>
            <w:tcW w:w="1044" w:type="dxa"/>
            <w:vMerge/>
            <w:tcBorders>
              <w:bottom w:val="single" w:sz="4" w:space="0" w:color="auto"/>
            </w:tcBorders>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Borders>
              <w:bottom w:val="single" w:sz="4" w:space="0" w:color="auto"/>
            </w:tcBorders>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2063</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83299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85362</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4023</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128930</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132953</w:t>
            </w:r>
          </w:p>
        </w:tc>
      </w:tr>
      <w:tr w:rsidR="00883F75" w:rsidRPr="00AC3246" w:rsidTr="00883F75">
        <w:tc>
          <w:tcPr>
            <w:tcW w:w="1044" w:type="dxa"/>
            <w:vMerge/>
            <w:tcBorders>
              <w:bottom w:val="single" w:sz="4" w:space="0" w:color="auto"/>
            </w:tcBorders>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5969</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70567</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76536</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8656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90327</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98983</w:t>
            </w:r>
          </w:p>
        </w:tc>
      </w:tr>
      <w:tr w:rsidR="00883F75" w:rsidRPr="00AC3246" w:rsidTr="00883F75">
        <w:tc>
          <w:tcPr>
            <w:tcW w:w="1044" w:type="dxa"/>
            <w:vMerge/>
            <w:tcBorders>
              <w:bottom w:val="single" w:sz="4" w:space="0" w:color="auto"/>
            </w:tcBorders>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8135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177338</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185473</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12868</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251578</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264446</w:t>
            </w:r>
          </w:p>
        </w:tc>
      </w:tr>
      <w:tr w:rsidR="00883F75" w:rsidRPr="00AC3246" w:rsidTr="00883F75">
        <w:tc>
          <w:tcPr>
            <w:tcW w:w="1044" w:type="dxa"/>
            <w:vMerge w:val="restart"/>
            <w:tcBorders>
              <w:top w:val="single" w:sz="4" w:space="0" w:color="auto"/>
            </w:tcBorders>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2008</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158</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35616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35774</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51142</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51468</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2226</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98807</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101033</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4071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138433</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142504</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5468</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62882</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68350</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7010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80613</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87623</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7852</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197305</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205157</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11407</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270188</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281595</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2009</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441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25971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26412</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1090</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32869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33959</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2546</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102941</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105489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3498</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146028</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149526</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6238</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73743</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79980</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9046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94392</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103438</w:t>
            </w:r>
          </w:p>
        </w:tc>
      </w:tr>
      <w:tr w:rsidR="00883F75" w:rsidRPr="00AC3246" w:rsidTr="00883F75">
        <w:tc>
          <w:tcPr>
            <w:tcW w:w="1044" w:type="dxa"/>
            <w:vMerge/>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9225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202655</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211881</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13634</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273289</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286923</w:t>
            </w:r>
          </w:p>
        </w:tc>
      </w:tr>
      <w:tr w:rsidR="00883F75" w:rsidRPr="00AC3246" w:rsidTr="00883F75">
        <w:tc>
          <w:tcPr>
            <w:tcW w:w="1044" w:type="dxa"/>
            <w:vMerge w:val="restart"/>
            <w:vAlign w:val="center"/>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2010</w:t>
            </w: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İşletme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200</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32869</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33069</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361</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43010</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43371</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Yer. Yön. Belgeli</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2905</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107973</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110878</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4067</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151162</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155229</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Ev Pansiyonu</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5846</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76064</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81910</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8826</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97582</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106408</w:t>
            </w:r>
          </w:p>
        </w:tc>
      </w:tr>
      <w:tr w:rsidR="00883F75" w:rsidRPr="00AC3246" w:rsidTr="00883F75">
        <w:tc>
          <w:tcPr>
            <w:tcW w:w="1044" w:type="dxa"/>
            <w:vMerge/>
          </w:tcPr>
          <w:p w:rsidR="00883F75" w:rsidRPr="00AC3246" w:rsidRDefault="00883F75" w:rsidP="00AC3246">
            <w:pPr>
              <w:tabs>
                <w:tab w:val="left" w:pos="284"/>
                <w:tab w:val="left" w:pos="9356"/>
              </w:tabs>
              <w:spacing w:line="360" w:lineRule="auto"/>
              <w:jc w:val="both"/>
              <w:rPr>
                <w:rFonts w:ascii="Times New Roman" w:hAnsi="Times New Roman" w:cs="Times New Roman"/>
                <w:sz w:val="24"/>
                <w:szCs w:val="24"/>
              </w:rPr>
            </w:pPr>
          </w:p>
        </w:tc>
        <w:tc>
          <w:tcPr>
            <w:tcW w:w="1254"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Toplam</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8951</w:t>
            </w:r>
          </w:p>
        </w:tc>
        <w:tc>
          <w:tcPr>
            <w:tcW w:w="1006"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216906</w:t>
            </w:r>
          </w:p>
        </w:tc>
        <w:tc>
          <w:tcPr>
            <w:tcW w:w="1059"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225857</w:t>
            </w:r>
          </w:p>
        </w:tc>
        <w:tc>
          <w:tcPr>
            <w:tcW w:w="1091"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13254</w:t>
            </w:r>
          </w:p>
        </w:tc>
        <w:tc>
          <w:tcPr>
            <w:tcW w:w="1007"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291754</w:t>
            </w:r>
          </w:p>
        </w:tc>
        <w:tc>
          <w:tcPr>
            <w:tcW w:w="1060" w:type="dxa"/>
          </w:tcPr>
          <w:p w:rsidR="00883F75" w:rsidRPr="00AC3246" w:rsidRDefault="00883F75"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305008</w:t>
            </w:r>
          </w:p>
        </w:tc>
      </w:tr>
    </w:tbl>
    <w:p w:rsidR="00B23FA4" w:rsidRPr="00AC3246" w:rsidRDefault="00657688" w:rsidP="00AC3246">
      <w:pPr>
        <w:pStyle w:val="GvdeMetniGirintisi"/>
        <w:ind w:firstLine="0"/>
        <w:jc w:val="both"/>
        <w:rPr>
          <w:lang w:val="tr-TR"/>
        </w:rPr>
      </w:pPr>
      <w:r w:rsidRPr="00AC3246">
        <w:rPr>
          <w:lang w:val="tr-TR"/>
        </w:rPr>
        <w:t>Kaynak: İl Kültür ve Turizm Müdürlüğü</w:t>
      </w:r>
    </w:p>
    <w:p w:rsidR="00737D7A" w:rsidRDefault="00737D7A" w:rsidP="00AC3246">
      <w:pPr>
        <w:pStyle w:val="ListeParagraf"/>
        <w:tabs>
          <w:tab w:val="left" w:pos="284"/>
          <w:tab w:val="left" w:pos="567"/>
        </w:tabs>
        <w:spacing w:line="360" w:lineRule="auto"/>
        <w:ind w:left="0"/>
        <w:jc w:val="both"/>
        <w:rPr>
          <w:rFonts w:ascii="Times New Roman" w:hAnsi="Times New Roman" w:cs="Times New Roman"/>
          <w:sz w:val="24"/>
          <w:szCs w:val="24"/>
        </w:rPr>
      </w:pPr>
    </w:p>
    <w:p w:rsidR="005B32AD" w:rsidRPr="00AC3246" w:rsidRDefault="00FD1D30"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5B32AD" w:rsidRPr="00AC3246">
        <w:rPr>
          <w:rFonts w:ascii="Times New Roman" w:hAnsi="Times New Roman" w:cs="Times New Roman"/>
          <w:b/>
          <w:sz w:val="24"/>
          <w:szCs w:val="24"/>
        </w:rPr>
        <w:t>Ulusal ve Uluslararası Etkinlikler</w:t>
      </w:r>
    </w:p>
    <w:tbl>
      <w:tblPr>
        <w:tblW w:w="0" w:type="auto"/>
        <w:tblCellSpacing w:w="0" w:type="dxa"/>
        <w:tblCellMar>
          <w:left w:w="0" w:type="dxa"/>
          <w:right w:w="0" w:type="dxa"/>
        </w:tblCellMar>
        <w:tblLook w:val="04A0"/>
      </w:tblPr>
      <w:tblGrid>
        <w:gridCol w:w="8804"/>
      </w:tblGrid>
      <w:tr w:rsidR="0046158A" w:rsidRPr="00AC3246" w:rsidTr="002B106F">
        <w:trPr>
          <w:tblCellSpacing w:w="0" w:type="dxa"/>
        </w:trPr>
        <w:tc>
          <w:tcPr>
            <w:tcW w:w="0" w:type="auto"/>
            <w:tcMar>
              <w:top w:w="0" w:type="dxa"/>
              <w:left w:w="300" w:type="dxa"/>
              <w:bottom w:w="0" w:type="dxa"/>
              <w:right w:w="0" w:type="dxa"/>
            </w:tcMar>
            <w:vAlign w:val="center"/>
            <w:hideMark/>
          </w:tcPr>
          <w:p w:rsidR="0046158A" w:rsidRPr="00AC3246" w:rsidRDefault="0046158A" w:rsidP="00AC3246">
            <w:pPr>
              <w:spacing w:line="360" w:lineRule="auto"/>
              <w:jc w:val="both"/>
              <w:rPr>
                <w:rFonts w:ascii="Times New Roman" w:hAnsi="Times New Roman" w:cs="Times New Roman"/>
                <w:sz w:val="24"/>
                <w:szCs w:val="24"/>
              </w:rPr>
            </w:pPr>
            <w:r w:rsidRPr="00AC3246">
              <w:rPr>
                <w:rFonts w:ascii="Times New Roman" w:hAnsi="Times New Roman" w:cs="Times New Roman"/>
                <w:b/>
                <w:sz w:val="24"/>
                <w:szCs w:val="24"/>
              </w:rPr>
              <w:t>Bartın Çilek, Kültür ve Turizm Festivali</w:t>
            </w:r>
            <w:r w:rsidR="00F63210" w:rsidRPr="00AC3246">
              <w:rPr>
                <w:rFonts w:ascii="Times New Roman" w:hAnsi="Times New Roman" w:cs="Times New Roman"/>
                <w:b/>
                <w:sz w:val="24"/>
                <w:szCs w:val="24"/>
              </w:rPr>
              <w:t xml:space="preserve">; </w:t>
            </w:r>
            <w:r w:rsidRPr="00AC3246">
              <w:rPr>
                <w:rFonts w:ascii="Times New Roman" w:hAnsi="Times New Roman" w:cs="Times New Roman"/>
                <w:sz w:val="24"/>
                <w:szCs w:val="24"/>
              </w:rPr>
              <w:t xml:space="preserve">Bartın’ın, oldukça zengin tarihi, kültürel ve doğal güzelliklerini tanıtarak, sosyal, kültürel ve ekonomik alandaki gelişimine katkıda bulunmak amacıyla 1982 yılında başlayan ilk festival etkinlikleri, 11 yıl birer günlük kutlamalarla sürdürüldükten sonra 1993 yılından itibaren bir haftalık etkinliğe </w:t>
            </w:r>
            <w:r w:rsidRPr="00AC3246">
              <w:rPr>
                <w:rFonts w:ascii="Times New Roman" w:hAnsi="Times New Roman" w:cs="Times New Roman"/>
                <w:sz w:val="24"/>
                <w:szCs w:val="24"/>
              </w:rPr>
              <w:lastRenderedPageBreak/>
              <w:t xml:space="preserve">dönüştürülmüştür. Çilek toplama zamanına göre 25 MAYIS-15 HAZİRAN tarihleri arasındaki bir haftada düzenlenen Festival süresince; çeşitli yarışmalar, tiyatro ve halk oyunları gösterileri, müzik konserleri, sergiler, konferans, söyleşi ve paneller yerli ve yabancı turistlerce ilgiyle izlenir. Yarışmalarda; bir yanda kaliteli çilekleriyle üreticiler yarışırken, diğer yanda Festival veya Çilek Güzeli seçilebilmek için genç kızlar ile ses ve yorumlarıyla müzikte kendilerini denemek isteyen gençler hayli heyecan yaşar ve yaşatırlar. </w:t>
            </w:r>
          </w:p>
          <w:p w:rsidR="0046158A" w:rsidRPr="00AC3246" w:rsidRDefault="0046158A" w:rsidP="00AC3246">
            <w:pPr>
              <w:tabs>
                <w:tab w:val="left" w:pos="284"/>
                <w:tab w:val="left" w:pos="9356"/>
              </w:tabs>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Amasra Yağlıdirek Şenlikleri</w:t>
            </w:r>
            <w:r w:rsidR="00F63210" w:rsidRPr="00AC3246">
              <w:rPr>
                <w:rFonts w:ascii="Times New Roman" w:eastAsia="Times New Roman" w:hAnsi="Times New Roman" w:cs="Times New Roman"/>
                <w:b/>
                <w:bCs/>
                <w:color w:val="000000"/>
                <w:sz w:val="24"/>
                <w:szCs w:val="24"/>
                <w:lang w:eastAsia="tr-TR"/>
              </w:rPr>
              <w:t xml:space="preserve">; </w:t>
            </w:r>
            <w:r w:rsidRPr="00AC3246">
              <w:rPr>
                <w:rFonts w:ascii="Times New Roman" w:eastAsia="Times New Roman" w:hAnsi="Times New Roman" w:cs="Times New Roman"/>
                <w:color w:val="000000"/>
                <w:sz w:val="24"/>
                <w:szCs w:val="24"/>
                <w:lang w:eastAsia="tr-TR"/>
              </w:rPr>
              <w:t xml:space="preserve">Şenlik; ülkemizde her yıl 1 Temmuz’da kutlanan Denizcilik ve Kabotaj Günü kutlamaları içerisinde düzenlenmektedir. Yöre insanının, deniz ve eğlence tutkularını bir arada sunan ve yaşamının yansıması olan şenlikte; Amasralılara olduğu kadar misafirlere ve yarışçılara da coşkulu ve zevkli bir gün yaşatan Yağlıdirek Yarışları, Deniz Motoru-Tekne Yarışları ve Ördek Yarışları gibi çeşitli etkinlikler sergilenmektedir. </w:t>
            </w:r>
          </w:p>
          <w:p w:rsidR="0046158A" w:rsidRPr="00AC3246" w:rsidRDefault="0046158A" w:rsidP="00AC3246">
            <w:pPr>
              <w:tabs>
                <w:tab w:val="left" w:pos="284"/>
                <w:tab w:val="left" w:pos="9356"/>
              </w:tabs>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Gazi Günü</w:t>
            </w:r>
            <w:r w:rsidR="00F63210" w:rsidRPr="00AC3246">
              <w:rPr>
                <w:rFonts w:ascii="Times New Roman" w:eastAsia="Times New Roman" w:hAnsi="Times New Roman" w:cs="Times New Roman"/>
                <w:b/>
                <w:bCs/>
                <w:color w:val="000000"/>
                <w:sz w:val="24"/>
                <w:szCs w:val="24"/>
                <w:lang w:eastAsia="tr-TR"/>
              </w:rPr>
              <w:t xml:space="preserve">; </w:t>
            </w:r>
            <w:r w:rsidRPr="00AC3246">
              <w:rPr>
                <w:rFonts w:ascii="Times New Roman" w:eastAsia="Times New Roman" w:hAnsi="Times New Roman" w:cs="Times New Roman"/>
                <w:color w:val="000000"/>
                <w:sz w:val="24"/>
                <w:szCs w:val="24"/>
                <w:lang w:eastAsia="tr-TR"/>
              </w:rPr>
              <w:t xml:space="preserve">Gazi günü; Gazi Mustafa Kemal Paşa tarafından görevlendirilen Bolu Milletvekili Cevat Abbas Bey’in Milli Tarihimiz konusunda Bartın’da verdiği konferansın günüdür. 07 Nisan 1931 tarihinde Bartın’a gelen Cevat Abbas Bey’in 8 Nisan akşamı verdiği konferans, ilgiyle izlenir ve büyük coşku uyandırır. Bu ortamda, Bartın’lı Doktor Cevdet Bey’in 8 Nisan tarihinin Bartın’da Gazi Günü olarak kutlanmasının Gazi Hazretlerine arz edilmesi teklifi şiddetli alkışlarla desteklenir. Cevat Abbas Bey, konuyu arz edeceğini ve sonucunu da bizzat bildireceğini söyler. Daha sonra Cevat Abbas Bey, Gazi Hazretlerinin 8 Nisan tarihinin Bartın’da Gazi günü olarak kutlanmasını memnuniyet ve teşekkürle karşıladığını, ayrıca, Gazi Hazretleri de duygularını bir telgrafla Bartın’lılara bildirir. Atatürk İlke ve İnkılâplarını canlı tutmak ve gelecek nesillere aktarmak amacıyla ilki, 8 Nisan 1932 tarihinde çeşitli etkinliklerle kutlanan ve büyük coşku uyandıran Gazi Günü kutlamaları, 1940 yılına kadar aralıksız sürdürülmüş, 40 yıllık bir aradan sonra 1982 yılında yeniden başlanmıştır. </w:t>
            </w:r>
          </w:p>
          <w:p w:rsidR="0046158A" w:rsidRPr="00AC3246" w:rsidRDefault="0046158A" w:rsidP="00AC3246">
            <w:pPr>
              <w:tabs>
                <w:tab w:val="left" w:pos="284"/>
                <w:tab w:val="left" w:pos="9356"/>
              </w:tabs>
              <w:spacing w:before="100" w:beforeAutospacing="1" w:after="100" w:afterAutospacing="1"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b/>
                <w:bCs/>
                <w:color w:val="000000"/>
                <w:sz w:val="24"/>
                <w:szCs w:val="24"/>
                <w:lang w:eastAsia="tr-TR"/>
              </w:rPr>
              <w:t>Amasra Fetih Günü</w:t>
            </w:r>
            <w:r w:rsidR="00F63210" w:rsidRPr="00AC3246">
              <w:rPr>
                <w:rFonts w:ascii="Times New Roman" w:eastAsia="Times New Roman" w:hAnsi="Times New Roman" w:cs="Times New Roman"/>
                <w:b/>
                <w:bCs/>
                <w:color w:val="000000"/>
                <w:sz w:val="24"/>
                <w:szCs w:val="24"/>
                <w:lang w:eastAsia="tr-TR"/>
              </w:rPr>
              <w:t xml:space="preserve">; </w:t>
            </w:r>
            <w:r w:rsidRPr="00AC3246">
              <w:rPr>
                <w:rFonts w:ascii="Times New Roman" w:eastAsia="Times New Roman" w:hAnsi="Times New Roman" w:cs="Times New Roman"/>
                <w:color w:val="000000"/>
                <w:sz w:val="24"/>
                <w:szCs w:val="24"/>
                <w:lang w:eastAsia="tr-TR"/>
              </w:rPr>
              <w:t xml:space="preserve">1460 yılının Ekim ayında Fatih Sultan Mehmet tarafından savaşsız olarak Osmanlı topraklarına katılan Amasra; geçmişten günümüze, tarihi, kültürel ve doğal değerleri açısından en eski turizm beldelerinden birisidir. Amasra’nın bu tarih ve kültürel yapısını anımsatmak ve eğlenceyle birlikte kentin tanıtımına katkıda </w:t>
            </w:r>
            <w:r w:rsidRPr="00AC3246">
              <w:rPr>
                <w:rFonts w:ascii="Times New Roman" w:eastAsia="Times New Roman" w:hAnsi="Times New Roman" w:cs="Times New Roman"/>
                <w:color w:val="000000"/>
                <w:sz w:val="24"/>
                <w:szCs w:val="24"/>
                <w:lang w:eastAsia="tr-TR"/>
              </w:rPr>
              <w:lastRenderedPageBreak/>
              <w:t xml:space="preserve">bulunmak amacıyla her yıl turistlerin yoğun olduğu 30 Ağustosta düzenlenen </w:t>
            </w:r>
            <w:r w:rsidRPr="00AC3246">
              <w:rPr>
                <w:rFonts w:ascii="Times New Roman" w:eastAsia="Times New Roman" w:hAnsi="Times New Roman" w:cs="Times New Roman"/>
                <w:i/>
                <w:color w:val="000000"/>
                <w:sz w:val="24"/>
                <w:szCs w:val="24"/>
                <w:lang w:eastAsia="tr-TR"/>
              </w:rPr>
              <w:t>“Amasra Fetih Günü”</w:t>
            </w:r>
            <w:r w:rsidRPr="00AC3246">
              <w:rPr>
                <w:rFonts w:ascii="Times New Roman" w:eastAsia="Times New Roman" w:hAnsi="Times New Roman" w:cs="Times New Roman"/>
                <w:color w:val="000000"/>
                <w:sz w:val="24"/>
                <w:szCs w:val="24"/>
                <w:lang w:eastAsia="tr-TR"/>
              </w:rPr>
              <w:t xml:space="preserve"> şenliğinde; Amasra’nın kuşatılması ve kentin anahtarının savaşsız teslimi sırasında geçen olayların canlandırılması, halk oyunları ve çeşitli gösteriler sunulmaktadır. </w:t>
            </w:r>
          </w:p>
        </w:tc>
      </w:tr>
    </w:tbl>
    <w:p w:rsidR="00FD1D30" w:rsidRPr="00AC3246" w:rsidRDefault="00FD1D30" w:rsidP="00AC3246">
      <w:pPr>
        <w:pStyle w:val="ListeParagraf"/>
        <w:tabs>
          <w:tab w:val="left" w:pos="284"/>
          <w:tab w:val="left" w:pos="567"/>
        </w:tabs>
        <w:spacing w:line="360" w:lineRule="auto"/>
        <w:ind w:left="0"/>
        <w:jc w:val="both"/>
        <w:rPr>
          <w:rFonts w:ascii="Times New Roman" w:hAnsi="Times New Roman" w:cs="Times New Roman"/>
          <w:sz w:val="24"/>
          <w:szCs w:val="24"/>
        </w:rPr>
      </w:pPr>
    </w:p>
    <w:p w:rsidR="005B32AD" w:rsidRPr="00AC3246" w:rsidRDefault="0046158A" w:rsidP="00E46224">
      <w:pPr>
        <w:pStyle w:val="ListeParagraf"/>
        <w:numPr>
          <w:ilvl w:val="2"/>
          <w:numId w:val="33"/>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5B32AD" w:rsidRPr="00AC3246">
        <w:rPr>
          <w:rFonts w:ascii="Times New Roman" w:hAnsi="Times New Roman" w:cs="Times New Roman"/>
          <w:b/>
          <w:sz w:val="24"/>
          <w:szCs w:val="24"/>
        </w:rPr>
        <w:t>Sektörün İstihdam ve Teşvik Açısından Değerlendirilmesi</w:t>
      </w:r>
    </w:p>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Bartın’daki turistik işletme belgeli tesislerde istihdam edilen personel sayısı ve yatırım aşamasında devletten he</w:t>
      </w:r>
      <w:r w:rsidR="003C3FDB" w:rsidRPr="00AC3246">
        <w:rPr>
          <w:rFonts w:ascii="Times New Roman" w:hAnsi="Times New Roman" w:cs="Times New Roman"/>
          <w:sz w:val="24"/>
          <w:szCs w:val="24"/>
        </w:rPr>
        <w:t>rhangi bir teşvik alıp almadığı tablodaki gibidir.</w:t>
      </w:r>
      <w:r w:rsidRPr="00AC3246">
        <w:rPr>
          <w:rFonts w:ascii="Times New Roman" w:hAnsi="Times New Roman" w:cs="Times New Roman"/>
          <w:sz w:val="24"/>
          <w:szCs w:val="24"/>
        </w:rPr>
        <w:t xml:space="preserve"> </w:t>
      </w:r>
    </w:p>
    <w:p w:rsidR="00695459" w:rsidRPr="00EC7822" w:rsidRDefault="00695459" w:rsidP="00AC3246">
      <w:pPr>
        <w:tabs>
          <w:tab w:val="left" w:pos="284"/>
          <w:tab w:val="left" w:pos="9356"/>
        </w:tabs>
        <w:spacing w:line="360" w:lineRule="auto"/>
        <w:jc w:val="both"/>
        <w:rPr>
          <w:rFonts w:ascii="Times New Roman" w:hAnsi="Times New Roman" w:cs="Times New Roman"/>
          <w:b/>
          <w:sz w:val="24"/>
          <w:szCs w:val="24"/>
        </w:rPr>
      </w:pPr>
      <w:r w:rsidRPr="00EC7822">
        <w:rPr>
          <w:rFonts w:ascii="Times New Roman" w:hAnsi="Times New Roman" w:cs="Times New Roman"/>
          <w:b/>
          <w:sz w:val="24"/>
          <w:szCs w:val="24"/>
        </w:rPr>
        <w:t>Turizm İşletme Belgeli Otellerin İstihdam ve Teşvik Durumları</w:t>
      </w:r>
    </w:p>
    <w:tbl>
      <w:tblPr>
        <w:tblStyle w:val="TabloKlavuzu"/>
        <w:tblW w:w="0" w:type="auto"/>
        <w:tblInd w:w="108" w:type="dxa"/>
        <w:tblLook w:val="04A0"/>
      </w:tblPr>
      <w:tblGrid>
        <w:gridCol w:w="2956"/>
        <w:gridCol w:w="2688"/>
        <w:gridCol w:w="2968"/>
      </w:tblGrid>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Yıllık Ortalama Devamlı Çalışan Personel Sayısı</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Yatırım Aşamasında Devletten Teşvik</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Grand Astra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20</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Varol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Sinan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15</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Kirazlar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Amastrist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13</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İnkumu Sunset Otel</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14</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Almamış</w:t>
            </w:r>
          </w:p>
        </w:tc>
      </w:tr>
      <w:tr w:rsidR="00695459" w:rsidRPr="00AC3246" w:rsidTr="00EE4337">
        <w:tc>
          <w:tcPr>
            <w:tcW w:w="2956" w:type="dxa"/>
          </w:tcPr>
          <w:p w:rsidR="00695459" w:rsidRPr="00AC3246" w:rsidRDefault="00695459"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Yıllık İstihdam Edilen Toplam Personel Sayısı</w:t>
            </w:r>
          </w:p>
        </w:tc>
        <w:tc>
          <w:tcPr>
            <w:tcW w:w="2688" w:type="dxa"/>
          </w:tcPr>
          <w:p w:rsidR="00695459" w:rsidRPr="00AC3246" w:rsidRDefault="00695459"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90</w:t>
            </w:r>
          </w:p>
        </w:tc>
        <w:tc>
          <w:tcPr>
            <w:tcW w:w="2968" w:type="dxa"/>
          </w:tcPr>
          <w:p w:rsidR="00695459" w:rsidRPr="00AC3246" w:rsidRDefault="00695459" w:rsidP="00AC3246">
            <w:pPr>
              <w:tabs>
                <w:tab w:val="left" w:pos="284"/>
                <w:tab w:val="left" w:pos="9356"/>
              </w:tabs>
              <w:spacing w:line="360" w:lineRule="auto"/>
              <w:jc w:val="both"/>
              <w:rPr>
                <w:rFonts w:ascii="Times New Roman" w:hAnsi="Times New Roman" w:cs="Times New Roman"/>
                <w:sz w:val="24"/>
                <w:szCs w:val="24"/>
              </w:rPr>
            </w:pPr>
          </w:p>
        </w:tc>
      </w:tr>
    </w:tbl>
    <w:p w:rsidR="0046158A" w:rsidRPr="00AC3246" w:rsidRDefault="00EE4337" w:rsidP="00AC3246">
      <w:p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İl Kültür ve Turizm Müdürlüğü</w:t>
      </w:r>
    </w:p>
    <w:p w:rsidR="001B66B0" w:rsidRPr="00AC3246" w:rsidRDefault="00865298" w:rsidP="00E46224">
      <w:pPr>
        <w:pStyle w:val="ListeParagraf"/>
        <w:numPr>
          <w:ilvl w:val="0"/>
          <w:numId w:val="33"/>
        </w:numPr>
        <w:tabs>
          <w:tab w:val="left" w:pos="284"/>
          <w:tab w:val="left" w:pos="9356"/>
        </w:tabs>
        <w:spacing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t>BARTIN VE ÇEVRESİNİN TURİZM</w:t>
      </w:r>
      <w:r w:rsidR="00AF51E1" w:rsidRPr="00AC3246">
        <w:rPr>
          <w:rFonts w:ascii="Times New Roman" w:hAnsi="Times New Roman" w:cs="Times New Roman"/>
          <w:b/>
          <w:sz w:val="24"/>
          <w:szCs w:val="24"/>
        </w:rPr>
        <w:t xml:space="preserve"> ANALİZ</w:t>
      </w:r>
      <w:r>
        <w:rPr>
          <w:rFonts w:ascii="Times New Roman" w:hAnsi="Times New Roman" w:cs="Times New Roman"/>
          <w:b/>
          <w:sz w:val="24"/>
          <w:szCs w:val="24"/>
        </w:rPr>
        <w:t>İ</w:t>
      </w:r>
    </w:p>
    <w:p w:rsidR="00AF51E1" w:rsidRPr="00F64620" w:rsidRDefault="00AF51E1" w:rsidP="00F64620">
      <w:pPr>
        <w:pStyle w:val="ListeParagraf"/>
        <w:numPr>
          <w:ilvl w:val="1"/>
          <w:numId w:val="34"/>
        </w:numPr>
        <w:tabs>
          <w:tab w:val="left" w:pos="284"/>
          <w:tab w:val="left" w:pos="567"/>
        </w:tabs>
        <w:spacing w:line="360" w:lineRule="auto"/>
        <w:jc w:val="both"/>
        <w:rPr>
          <w:rFonts w:ascii="Times New Roman" w:hAnsi="Times New Roman" w:cs="Times New Roman"/>
          <w:b/>
          <w:sz w:val="24"/>
          <w:szCs w:val="24"/>
        </w:rPr>
      </w:pPr>
      <w:r w:rsidRPr="00F64620">
        <w:rPr>
          <w:rFonts w:ascii="Times New Roman" w:hAnsi="Times New Roman" w:cs="Times New Roman"/>
          <w:b/>
          <w:sz w:val="24"/>
          <w:szCs w:val="24"/>
        </w:rPr>
        <w:t>GZFT Analizi</w:t>
      </w:r>
    </w:p>
    <w:tbl>
      <w:tblPr>
        <w:tblStyle w:val="TabloKlavuzu"/>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4"/>
        <w:gridCol w:w="4364"/>
      </w:tblGrid>
      <w:tr w:rsidR="007F162F" w:rsidRPr="00AC3246" w:rsidTr="002B106F">
        <w:tc>
          <w:tcPr>
            <w:tcW w:w="4235" w:type="dxa"/>
          </w:tcPr>
          <w:p w:rsidR="007F162F" w:rsidRPr="00AC3246" w:rsidRDefault="007F162F" w:rsidP="00AC3246">
            <w:pPr>
              <w:tabs>
                <w:tab w:val="left" w:pos="284"/>
                <w:tab w:val="left" w:pos="9356"/>
              </w:tabs>
              <w:spacing w:line="360" w:lineRule="auto"/>
              <w:ind w:left="284"/>
              <w:jc w:val="both"/>
              <w:rPr>
                <w:rFonts w:ascii="Times New Roman" w:hAnsi="Times New Roman" w:cs="Times New Roman"/>
                <w:b/>
                <w:sz w:val="24"/>
                <w:szCs w:val="24"/>
              </w:rPr>
            </w:pPr>
            <w:r w:rsidRPr="00AC3246">
              <w:rPr>
                <w:rFonts w:ascii="Times New Roman" w:hAnsi="Times New Roman" w:cs="Times New Roman"/>
                <w:b/>
                <w:sz w:val="24"/>
                <w:szCs w:val="24"/>
              </w:rPr>
              <w:t xml:space="preserve">       Güçlü Yönler</w:t>
            </w:r>
          </w:p>
        </w:tc>
        <w:tc>
          <w:tcPr>
            <w:tcW w:w="4659" w:type="dxa"/>
          </w:tcPr>
          <w:p w:rsidR="007F162F" w:rsidRPr="00AC3246" w:rsidRDefault="007F162F"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t xml:space="preserve">            Zayıf Yönler</w:t>
            </w:r>
          </w:p>
        </w:tc>
      </w:tr>
      <w:tr w:rsidR="007F162F" w:rsidRPr="00AC3246" w:rsidTr="002B106F">
        <w:tc>
          <w:tcPr>
            <w:tcW w:w="4235" w:type="dxa"/>
          </w:tcPr>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İl’de kültürel ve sanatsal etkinliklere büyük ilgi duyulması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Bölgenin ana tur güzergahı dışında kalmasına karşın, </w:t>
            </w:r>
            <w:r w:rsidRPr="00AC3246">
              <w:rPr>
                <w:rFonts w:ascii="Times New Roman" w:hAnsi="Times New Roman" w:cs="Times New Roman"/>
                <w:sz w:val="24"/>
                <w:szCs w:val="24"/>
              </w:rPr>
              <w:lastRenderedPageBreak/>
              <w:t xml:space="preserve">Bartın ve yakın çevresinde; Bartın-Kastamonu Küre Dağları, Abant ve Yedigöller Milli Parkı, Kartalkaya ve Ilgaz Kayak Merkezleri, Kastamonu merkezindeki kültür varlıkları, Zonguldak ilindeki Gökgöl mağarası, açık hava müzesi konumuyla Dünya Mirası Listesine giren Safranbolu gibi ülke ölçeğinde önem taşıyan turistik değerler ve </w:t>
            </w:r>
            <w:proofErr w:type="gramStart"/>
            <w:r w:rsidRPr="00AC3246">
              <w:rPr>
                <w:rFonts w:ascii="Times New Roman" w:hAnsi="Times New Roman" w:cs="Times New Roman"/>
                <w:sz w:val="24"/>
                <w:szCs w:val="24"/>
              </w:rPr>
              <w:t>rekreasyon</w:t>
            </w:r>
            <w:proofErr w:type="gramEnd"/>
            <w:r w:rsidRPr="00AC3246">
              <w:rPr>
                <w:rFonts w:ascii="Times New Roman" w:hAnsi="Times New Roman" w:cs="Times New Roman"/>
                <w:sz w:val="24"/>
                <w:szCs w:val="24"/>
              </w:rPr>
              <w:t xml:space="preserve"> alanlarının tali bir tur güzergahı oluşturması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İlin coğrafik konumu nedeniyle kolay ve kısa sürede erişilebilir olması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Karadeniz Havzası Ekonomik İşbirliği vb. gerçekleşme olasılığı yüksek uluslar arası organizasyonların gündemde oluşu</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 Bartın’ın Amasra ve Ahşap Bartın Evleri gibi turistik cazibeye sahip değerlerinin ilgi görmesi, kültürel ve doğal değerlendirilebilir turizm kaynakları açısından zengin oluşu</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Nitelikli tesis yatırımlarının beklenen düzeye yakın oluşu</w:t>
            </w:r>
          </w:p>
        </w:tc>
        <w:tc>
          <w:tcPr>
            <w:tcW w:w="4659" w:type="dxa"/>
          </w:tcPr>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Kültürel ve Sanatsal etkinlikler için yeterli fiziki mekânların bulunmaması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 Batı Karadeniz Bölgesi ana tur güzergâhı dışında kalması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Yeterli alternatif kaynakların varlığına karşın turizmin çeşitlendirilememesi</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Turizm bilincinin oldukça düşük olması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Turistik yerleşim merkezlerinde kentsel altyapı (ulaşım, enerji, su ve kanalizasyon) ihtiyaçlarının bulunması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Çevre kirliliği ile Deniz ve Akarsu kirliliği gibi sorunların varlığı</w:t>
            </w:r>
          </w:p>
          <w:p w:rsidR="007F162F" w:rsidRPr="00AC3246"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Deniz turizmi için sezonun (iklim koşulları) kısa oluşu</w:t>
            </w:r>
          </w:p>
          <w:p w:rsidR="007F162F" w:rsidRDefault="007F162F"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Turistik mekânlara ulaşım ve turistik tesislerde “Engelsiz Turizm” imkânlarının yeterli düzeyde olmaması</w:t>
            </w:r>
          </w:p>
          <w:p w:rsidR="00A70FEC" w:rsidRDefault="00A70FEC"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Pr>
                <w:rFonts w:ascii="Times New Roman" w:hAnsi="Times New Roman" w:cs="Times New Roman"/>
                <w:sz w:val="24"/>
                <w:szCs w:val="24"/>
              </w:rPr>
              <w:t>Günübirlik tesislerin yetersizliği</w:t>
            </w:r>
          </w:p>
          <w:p w:rsidR="00BA3C0A" w:rsidRPr="00AC3246" w:rsidRDefault="00DA03F5" w:rsidP="00AC3246">
            <w:pPr>
              <w:pStyle w:val="ListeParagraf"/>
              <w:numPr>
                <w:ilvl w:val="0"/>
                <w:numId w:val="8"/>
              </w:numPr>
              <w:tabs>
                <w:tab w:val="left" w:pos="284"/>
                <w:tab w:val="left" w:pos="9356"/>
              </w:tabs>
              <w:spacing w:line="360" w:lineRule="auto"/>
              <w:jc w:val="both"/>
              <w:rPr>
                <w:rFonts w:ascii="Times New Roman" w:hAnsi="Times New Roman" w:cs="Times New Roman"/>
                <w:sz w:val="24"/>
                <w:szCs w:val="24"/>
              </w:rPr>
            </w:pPr>
            <w:r>
              <w:rPr>
                <w:rFonts w:ascii="Times New Roman" w:hAnsi="Times New Roman" w:cs="Times New Roman"/>
                <w:sz w:val="24"/>
                <w:szCs w:val="24"/>
              </w:rPr>
              <w:t>Bölge havaalanının tam kapasiteyle çalışamaması</w:t>
            </w:r>
          </w:p>
        </w:tc>
      </w:tr>
      <w:tr w:rsidR="007F162F" w:rsidRPr="00AC3246" w:rsidTr="002B106F">
        <w:tc>
          <w:tcPr>
            <w:tcW w:w="4235" w:type="dxa"/>
          </w:tcPr>
          <w:p w:rsidR="007F162F" w:rsidRPr="00AC3246" w:rsidRDefault="007F162F" w:rsidP="00AC3246">
            <w:pPr>
              <w:tabs>
                <w:tab w:val="left" w:pos="284"/>
                <w:tab w:val="left" w:pos="9356"/>
              </w:tabs>
              <w:spacing w:line="360" w:lineRule="auto"/>
              <w:jc w:val="both"/>
              <w:rPr>
                <w:rFonts w:ascii="Times New Roman" w:hAnsi="Times New Roman" w:cs="Times New Roman"/>
                <w:b/>
                <w:sz w:val="24"/>
                <w:szCs w:val="24"/>
              </w:rPr>
            </w:pPr>
          </w:p>
          <w:p w:rsidR="007F162F" w:rsidRPr="00AC3246" w:rsidRDefault="007F162F"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 xml:space="preserve">            Fırsatlar</w:t>
            </w:r>
          </w:p>
        </w:tc>
        <w:tc>
          <w:tcPr>
            <w:tcW w:w="4659" w:type="dxa"/>
          </w:tcPr>
          <w:p w:rsidR="007F162F" w:rsidRPr="00AC3246" w:rsidRDefault="007F162F" w:rsidP="00AC3246">
            <w:pPr>
              <w:tabs>
                <w:tab w:val="left" w:pos="284"/>
                <w:tab w:val="left" w:pos="9356"/>
              </w:tabs>
              <w:spacing w:line="360" w:lineRule="auto"/>
              <w:jc w:val="both"/>
              <w:rPr>
                <w:rFonts w:ascii="Times New Roman" w:hAnsi="Times New Roman" w:cs="Times New Roman"/>
                <w:b/>
                <w:sz w:val="24"/>
                <w:szCs w:val="24"/>
              </w:rPr>
            </w:pPr>
          </w:p>
          <w:p w:rsidR="007F162F" w:rsidRPr="00AC3246" w:rsidRDefault="007F162F" w:rsidP="00AC3246">
            <w:pPr>
              <w:tabs>
                <w:tab w:val="left" w:pos="284"/>
                <w:tab w:val="left" w:pos="9356"/>
              </w:tabs>
              <w:spacing w:line="360" w:lineRule="auto"/>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 xml:space="preserve">            Tehditler</w:t>
            </w:r>
          </w:p>
        </w:tc>
      </w:tr>
      <w:tr w:rsidR="007F162F" w:rsidRPr="00AC3246" w:rsidTr="002B106F">
        <w:tc>
          <w:tcPr>
            <w:tcW w:w="4235" w:type="dxa"/>
          </w:tcPr>
          <w:p w:rsidR="007F162F" w:rsidRPr="00AC3246" w:rsidRDefault="007F162F" w:rsidP="00AC3246">
            <w:pPr>
              <w:pStyle w:val="ListeParagraf"/>
              <w:numPr>
                <w:ilvl w:val="0"/>
                <w:numId w:val="9"/>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Bartın’ın özellikle geleneksel yakın ilişkisi bulunan İstanbul ve Ankara gibi büyük iki metropole fiziki yakınlığı ve son yıllarda başta İstanbul ve Ankara olmak üzere Batı ve Orta Anadolu çıkışlı turların ilimize olan yoğun talepleri</w:t>
            </w:r>
          </w:p>
          <w:p w:rsidR="007F162F" w:rsidRDefault="007F162F" w:rsidP="00AC3246">
            <w:pPr>
              <w:pStyle w:val="ListeParagraf"/>
              <w:numPr>
                <w:ilvl w:val="0"/>
                <w:numId w:val="9"/>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Turizm talebinin Karadeniz kıyılarına yönlenmesi, Karadenizin kuzey ve güney bölgeleri arasında artan ilişkiler</w:t>
            </w:r>
          </w:p>
          <w:p w:rsidR="005D4BDF" w:rsidRPr="00AC3246" w:rsidRDefault="005D4BDF" w:rsidP="00AC3246">
            <w:pPr>
              <w:pStyle w:val="ListeParagraf"/>
              <w:numPr>
                <w:ilvl w:val="0"/>
                <w:numId w:val="9"/>
              </w:numPr>
              <w:tabs>
                <w:tab w:val="left" w:pos="284"/>
                <w:tab w:val="left" w:pos="9356"/>
              </w:tabs>
              <w:spacing w:line="360" w:lineRule="auto"/>
              <w:jc w:val="both"/>
              <w:rPr>
                <w:rFonts w:ascii="Times New Roman" w:hAnsi="Times New Roman" w:cs="Times New Roman"/>
                <w:sz w:val="24"/>
                <w:szCs w:val="24"/>
              </w:rPr>
            </w:pPr>
            <w:r>
              <w:rPr>
                <w:rFonts w:ascii="Times New Roman" w:hAnsi="Times New Roman" w:cs="Times New Roman"/>
                <w:sz w:val="24"/>
                <w:szCs w:val="24"/>
              </w:rPr>
              <w:t>KOSGEB tarafından yatırım ve işletmecilere (girişimci) destek verilmesi</w:t>
            </w:r>
          </w:p>
        </w:tc>
        <w:tc>
          <w:tcPr>
            <w:tcW w:w="4659" w:type="dxa"/>
          </w:tcPr>
          <w:p w:rsidR="007F162F" w:rsidRDefault="007F162F" w:rsidP="00AC3246">
            <w:pPr>
              <w:pStyle w:val="ListeParagraf"/>
              <w:numPr>
                <w:ilvl w:val="0"/>
                <w:numId w:val="9"/>
              </w:numPr>
              <w:tabs>
                <w:tab w:val="left" w:pos="284"/>
                <w:tab w:val="left" w:pos="9356"/>
              </w:tabs>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Günümüzde; hızlı kentleşme ve kamuoyunda koruma bilincinin henüz yerleşmemiş olması, özellikle antik kent Amasra’da mimari ve korumacılıkta olumsuz koşulların doğmasına sebep olmaktadır.</w:t>
            </w:r>
          </w:p>
          <w:p w:rsidR="00D42137" w:rsidRPr="00AC3246" w:rsidRDefault="00D42137" w:rsidP="00AC3246">
            <w:pPr>
              <w:pStyle w:val="ListeParagraf"/>
              <w:numPr>
                <w:ilvl w:val="0"/>
                <w:numId w:val="9"/>
              </w:numPr>
              <w:tabs>
                <w:tab w:val="left" w:pos="284"/>
                <w:tab w:val="left" w:pos="9356"/>
              </w:tabs>
              <w:spacing w:line="360" w:lineRule="auto"/>
              <w:jc w:val="both"/>
              <w:rPr>
                <w:rFonts w:ascii="Times New Roman" w:hAnsi="Times New Roman" w:cs="Times New Roman"/>
                <w:sz w:val="24"/>
                <w:szCs w:val="24"/>
              </w:rPr>
            </w:pPr>
            <w:r>
              <w:rPr>
                <w:rFonts w:ascii="Times New Roman" w:hAnsi="Times New Roman" w:cs="Times New Roman"/>
                <w:sz w:val="24"/>
                <w:szCs w:val="24"/>
              </w:rPr>
              <w:t>Genel fiyat seviyesinin yüksek oluşu</w:t>
            </w:r>
          </w:p>
        </w:tc>
      </w:tr>
    </w:tbl>
    <w:p w:rsidR="002C3448" w:rsidRPr="00AC3246" w:rsidRDefault="002C3448" w:rsidP="00AC3246">
      <w:pPr>
        <w:pStyle w:val="ListeParagraf"/>
        <w:tabs>
          <w:tab w:val="left" w:pos="284"/>
          <w:tab w:val="left" w:pos="567"/>
        </w:tabs>
        <w:spacing w:line="360" w:lineRule="auto"/>
        <w:ind w:left="0"/>
        <w:jc w:val="both"/>
        <w:rPr>
          <w:rFonts w:ascii="Times New Roman" w:hAnsi="Times New Roman" w:cs="Times New Roman"/>
          <w:b/>
          <w:sz w:val="24"/>
          <w:szCs w:val="24"/>
        </w:rPr>
      </w:pPr>
    </w:p>
    <w:p w:rsidR="00AF51E1" w:rsidRPr="00AC3246" w:rsidRDefault="00AF51E1" w:rsidP="00F64620">
      <w:pPr>
        <w:pStyle w:val="ListeParagraf"/>
        <w:numPr>
          <w:ilvl w:val="1"/>
          <w:numId w:val="34"/>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 xml:space="preserve"> </w:t>
      </w:r>
      <w:r w:rsidR="00015B81" w:rsidRPr="00AC3246">
        <w:rPr>
          <w:rFonts w:ascii="Times New Roman" w:hAnsi="Times New Roman" w:cs="Times New Roman"/>
          <w:b/>
          <w:sz w:val="24"/>
          <w:szCs w:val="24"/>
        </w:rPr>
        <w:t>Sektörün Rekabet Gücü</w:t>
      </w:r>
    </w:p>
    <w:p w:rsidR="00E3318E" w:rsidRDefault="00E3318E" w:rsidP="00E3318E">
      <w:pPr>
        <w:pStyle w:val="AralkYok"/>
        <w:spacing w:line="360" w:lineRule="auto"/>
        <w:jc w:val="both"/>
        <w:rPr>
          <w:rFonts w:ascii="Times New Roman" w:hAnsi="Times New Roman" w:cs="Times New Roman"/>
          <w:color w:val="333333"/>
          <w:sz w:val="24"/>
          <w:szCs w:val="24"/>
        </w:rPr>
      </w:pPr>
      <w:r w:rsidRPr="00AC3246">
        <w:rPr>
          <w:rFonts w:ascii="Times New Roman" w:hAnsi="Times New Roman" w:cs="Times New Roman"/>
          <w:sz w:val="24"/>
          <w:szCs w:val="24"/>
        </w:rPr>
        <w:t xml:space="preserve">İl Sanayi ve Ticaret Odasının rekabet gücünün yüksek olduğu yatırım alanları olarak öngördükleri sektörler; mobilya, </w:t>
      </w:r>
      <w:r w:rsidRPr="00AC3246">
        <w:rPr>
          <w:rFonts w:ascii="Times New Roman" w:hAnsi="Times New Roman" w:cs="Times New Roman"/>
          <w:b/>
          <w:sz w:val="24"/>
          <w:szCs w:val="24"/>
        </w:rPr>
        <w:t>turizm</w:t>
      </w:r>
      <w:r w:rsidRPr="00AC3246">
        <w:rPr>
          <w:rFonts w:ascii="Times New Roman" w:hAnsi="Times New Roman" w:cs="Times New Roman"/>
          <w:sz w:val="24"/>
          <w:szCs w:val="24"/>
        </w:rPr>
        <w:t xml:space="preserve"> ve bitkisel üretim sektörleridir. Bartın ilinin verimlilik grafiği incelendiğinde sadece üç sektörde verimlilik verisinin bulunduğu, bunlarında Türkiye ortalamasının altında değerler aldığı görülmektedir. </w:t>
      </w:r>
      <w:r w:rsidRPr="00AC3246">
        <w:rPr>
          <w:rFonts w:ascii="Times New Roman" w:hAnsi="Times New Roman" w:cs="Times New Roman"/>
          <w:color w:val="333333"/>
          <w:sz w:val="24"/>
          <w:szCs w:val="24"/>
        </w:rPr>
        <w:t xml:space="preserve">Uluslararası Rekabet Araştırmaları Kurumu (URAK)’ın da yapmış olduğu çalışmalar sonucunda, Bartın ili kapsamında (ilçeler ile birlikte), yat ve tekne yapımcılığı, mobilya ve orman ürünleri, </w:t>
      </w:r>
      <w:r w:rsidRPr="00AC3246">
        <w:rPr>
          <w:rFonts w:ascii="Times New Roman" w:hAnsi="Times New Roman" w:cs="Times New Roman"/>
          <w:b/>
          <w:color w:val="333333"/>
          <w:sz w:val="24"/>
          <w:szCs w:val="24"/>
        </w:rPr>
        <w:t>turizm</w:t>
      </w:r>
      <w:r w:rsidRPr="00AC3246">
        <w:rPr>
          <w:rFonts w:ascii="Times New Roman" w:hAnsi="Times New Roman" w:cs="Times New Roman"/>
          <w:color w:val="333333"/>
          <w:sz w:val="24"/>
          <w:szCs w:val="24"/>
        </w:rPr>
        <w:t xml:space="preserve"> ve organik tarım sektörlerinin rekabet potansiyeline sahip oldukları saptanmış ve kümelenme analizine tabi tutulmaları öngörülmüştür.</w:t>
      </w:r>
    </w:p>
    <w:p w:rsidR="002F763F" w:rsidRPr="00FF5A53" w:rsidRDefault="002F763F" w:rsidP="00056A3B">
      <w:pPr>
        <w:tabs>
          <w:tab w:val="left" w:pos="9356"/>
        </w:tabs>
        <w:spacing w:line="240" w:lineRule="auto"/>
        <w:jc w:val="both"/>
        <w:rPr>
          <w:rFonts w:ascii="Times New Roman" w:hAnsi="Times New Roman" w:cs="Times New Roman"/>
          <w:b/>
          <w:color w:val="333333"/>
          <w:sz w:val="24"/>
          <w:szCs w:val="24"/>
        </w:rPr>
      </w:pPr>
      <w:r w:rsidRPr="00FF5A53">
        <w:rPr>
          <w:rFonts w:ascii="Times New Roman" w:hAnsi="Times New Roman" w:cs="Times New Roman"/>
          <w:b/>
          <w:color w:val="333333"/>
          <w:sz w:val="24"/>
          <w:szCs w:val="24"/>
        </w:rPr>
        <w:t>İllerarası Rekabetçilik Endeksi</w:t>
      </w:r>
    </w:p>
    <w:tbl>
      <w:tblPr>
        <w:tblW w:w="7973" w:type="dxa"/>
        <w:jc w:val="center"/>
        <w:tblInd w:w="10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781"/>
        <w:gridCol w:w="1151"/>
        <w:gridCol w:w="831"/>
        <w:gridCol w:w="617"/>
        <w:gridCol w:w="1197"/>
        <w:gridCol w:w="831"/>
        <w:gridCol w:w="557"/>
        <w:gridCol w:w="1177"/>
        <w:gridCol w:w="831"/>
      </w:tblGrid>
      <w:tr w:rsidR="00565426" w:rsidRPr="00AC3246" w:rsidTr="00E7156B">
        <w:trPr>
          <w:trHeight w:val="63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FF5A53">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S</w:t>
            </w:r>
            <w:r w:rsidR="000513DC">
              <w:rPr>
                <w:rFonts w:ascii="Times New Roman" w:eastAsia="Times New Roman" w:hAnsi="Times New Roman" w:cs="Times New Roman"/>
                <w:b/>
                <w:bCs/>
                <w:sz w:val="24"/>
                <w:szCs w:val="24"/>
                <w:lang w:eastAsia="tr-TR"/>
              </w:rPr>
              <w:t>ıra</w:t>
            </w:r>
            <w:r w:rsidR="00FF5A53">
              <w:rPr>
                <w:rFonts w:ascii="Times New Roman" w:eastAsia="Times New Roman" w:hAnsi="Times New Roman" w:cs="Times New Roman"/>
                <w:b/>
                <w:bCs/>
                <w:sz w:val="24"/>
                <w:szCs w:val="24"/>
                <w:lang w:eastAsia="tr-TR"/>
              </w:rPr>
              <w:t xml:space="preserve"> No</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İ</w:t>
            </w:r>
            <w:r w:rsidR="000513DC">
              <w:rPr>
                <w:rFonts w:ascii="Times New Roman" w:eastAsia="Times New Roman" w:hAnsi="Times New Roman" w:cs="Times New Roman"/>
                <w:b/>
                <w:bCs/>
                <w:sz w:val="24"/>
                <w:szCs w:val="24"/>
                <w:lang w:eastAsia="tr-TR"/>
              </w:rPr>
              <w:t>ller</w:t>
            </w:r>
          </w:p>
        </w:tc>
        <w:tc>
          <w:tcPr>
            <w:tcW w:w="831" w:type="dxa"/>
            <w:shd w:val="clear" w:color="auto" w:fill="auto"/>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T</w:t>
            </w:r>
            <w:r w:rsidR="000513DC">
              <w:rPr>
                <w:rFonts w:ascii="Times New Roman" w:eastAsia="Times New Roman" w:hAnsi="Times New Roman" w:cs="Times New Roman"/>
                <w:b/>
                <w:bCs/>
                <w:sz w:val="24"/>
                <w:szCs w:val="24"/>
                <w:lang w:eastAsia="tr-TR"/>
              </w:rPr>
              <w:t>oplam Endeks değeri</w:t>
            </w:r>
          </w:p>
        </w:tc>
        <w:tc>
          <w:tcPr>
            <w:tcW w:w="617" w:type="dxa"/>
            <w:shd w:val="clear" w:color="auto" w:fill="auto"/>
            <w:noWrap/>
            <w:tcMar>
              <w:top w:w="15" w:type="dxa"/>
              <w:left w:w="15" w:type="dxa"/>
              <w:bottom w:w="0" w:type="dxa"/>
              <w:right w:w="15" w:type="dxa"/>
            </w:tcMar>
            <w:vAlign w:val="center"/>
            <w:hideMark/>
          </w:tcPr>
          <w:p w:rsidR="00E7156B" w:rsidRDefault="002F763F" w:rsidP="00E7156B">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S</w:t>
            </w:r>
            <w:r w:rsidR="000513DC">
              <w:rPr>
                <w:rFonts w:ascii="Times New Roman" w:eastAsia="Times New Roman" w:hAnsi="Times New Roman" w:cs="Times New Roman"/>
                <w:b/>
                <w:bCs/>
                <w:sz w:val="24"/>
                <w:szCs w:val="24"/>
                <w:lang w:eastAsia="tr-TR"/>
              </w:rPr>
              <w:t>ıra</w:t>
            </w:r>
            <w:r w:rsidR="00E7156B">
              <w:rPr>
                <w:rFonts w:ascii="Times New Roman" w:eastAsia="Times New Roman" w:hAnsi="Times New Roman" w:cs="Times New Roman"/>
                <w:b/>
                <w:bCs/>
                <w:sz w:val="24"/>
                <w:szCs w:val="24"/>
                <w:lang w:eastAsia="tr-TR"/>
              </w:rPr>
              <w:t xml:space="preserve"> </w:t>
            </w:r>
          </w:p>
          <w:p w:rsidR="002F763F" w:rsidRPr="00AC3246" w:rsidRDefault="00E7156B" w:rsidP="00E7156B">
            <w:pPr>
              <w:spacing w:after="0" w:line="360" w:lineRule="auto"/>
              <w:jc w:val="both"/>
              <w:rPr>
                <w:rFonts w:ascii="Times New Roman" w:eastAsia="Times New Roman" w:hAnsi="Times New Roman" w:cs="Times New Roman"/>
                <w:b/>
                <w:bCs/>
                <w:sz w:val="24"/>
                <w:szCs w:val="24"/>
                <w:lang w:eastAsia="tr-TR"/>
              </w:rPr>
            </w:pPr>
            <w:r>
              <w:rPr>
                <w:rFonts w:ascii="Times New Roman" w:eastAsia="Times New Roman" w:hAnsi="Times New Roman" w:cs="Times New Roman"/>
                <w:b/>
                <w:bCs/>
                <w:sz w:val="24"/>
                <w:szCs w:val="24"/>
                <w:lang w:eastAsia="tr-TR"/>
              </w:rPr>
              <w:t>No</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İ</w:t>
            </w:r>
            <w:r w:rsidR="000513DC">
              <w:rPr>
                <w:rFonts w:ascii="Times New Roman" w:eastAsia="Times New Roman" w:hAnsi="Times New Roman" w:cs="Times New Roman"/>
                <w:b/>
                <w:bCs/>
                <w:sz w:val="24"/>
                <w:szCs w:val="24"/>
                <w:lang w:eastAsia="tr-TR"/>
              </w:rPr>
              <w:t>ller</w:t>
            </w:r>
          </w:p>
        </w:tc>
        <w:tc>
          <w:tcPr>
            <w:tcW w:w="831" w:type="dxa"/>
            <w:shd w:val="clear" w:color="auto" w:fill="auto"/>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T</w:t>
            </w:r>
            <w:r w:rsidR="000513DC">
              <w:rPr>
                <w:rFonts w:ascii="Times New Roman" w:eastAsia="Times New Roman" w:hAnsi="Times New Roman" w:cs="Times New Roman"/>
                <w:b/>
                <w:bCs/>
                <w:sz w:val="24"/>
                <w:szCs w:val="24"/>
                <w:lang w:eastAsia="tr-TR"/>
              </w:rPr>
              <w:t>oplam Endeks</w:t>
            </w:r>
            <w:r w:rsidRPr="00AC3246">
              <w:rPr>
                <w:rFonts w:ascii="Times New Roman" w:eastAsia="Times New Roman" w:hAnsi="Times New Roman" w:cs="Times New Roman"/>
                <w:b/>
                <w:bCs/>
                <w:sz w:val="24"/>
                <w:szCs w:val="24"/>
                <w:lang w:eastAsia="tr-TR"/>
              </w:rPr>
              <w:t xml:space="preserve"> D</w:t>
            </w:r>
            <w:r w:rsidR="000513DC">
              <w:rPr>
                <w:rFonts w:ascii="Times New Roman" w:eastAsia="Times New Roman" w:hAnsi="Times New Roman" w:cs="Times New Roman"/>
                <w:b/>
                <w:bCs/>
                <w:sz w:val="24"/>
                <w:szCs w:val="24"/>
                <w:lang w:eastAsia="tr-TR"/>
              </w:rPr>
              <w:t>eğeri</w:t>
            </w:r>
          </w:p>
        </w:tc>
        <w:tc>
          <w:tcPr>
            <w:tcW w:w="557" w:type="dxa"/>
            <w:shd w:val="clear" w:color="auto" w:fill="auto"/>
            <w:noWrap/>
            <w:tcMar>
              <w:top w:w="15" w:type="dxa"/>
              <w:left w:w="15" w:type="dxa"/>
              <w:bottom w:w="0" w:type="dxa"/>
              <w:right w:w="15" w:type="dxa"/>
            </w:tcMar>
            <w:vAlign w:val="center"/>
            <w:hideMark/>
          </w:tcPr>
          <w:p w:rsidR="002F763F" w:rsidRDefault="002F763F" w:rsidP="00E7156B">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S</w:t>
            </w:r>
            <w:r w:rsidR="000513DC">
              <w:rPr>
                <w:rFonts w:ascii="Times New Roman" w:eastAsia="Times New Roman" w:hAnsi="Times New Roman" w:cs="Times New Roman"/>
                <w:b/>
                <w:bCs/>
                <w:sz w:val="24"/>
                <w:szCs w:val="24"/>
                <w:lang w:eastAsia="tr-TR"/>
              </w:rPr>
              <w:t>ıra</w:t>
            </w:r>
          </w:p>
          <w:p w:rsidR="00E7156B" w:rsidRPr="00AC3246" w:rsidRDefault="00E7156B" w:rsidP="00E7156B">
            <w:pPr>
              <w:spacing w:after="0" w:line="360" w:lineRule="auto"/>
              <w:jc w:val="both"/>
              <w:rPr>
                <w:rFonts w:ascii="Times New Roman" w:eastAsia="Times New Roman" w:hAnsi="Times New Roman" w:cs="Times New Roman"/>
                <w:b/>
                <w:bCs/>
                <w:sz w:val="24"/>
                <w:szCs w:val="24"/>
                <w:lang w:eastAsia="tr-TR"/>
              </w:rPr>
            </w:pPr>
            <w:r>
              <w:rPr>
                <w:rFonts w:ascii="Times New Roman" w:eastAsia="Times New Roman" w:hAnsi="Times New Roman" w:cs="Times New Roman"/>
                <w:b/>
                <w:bCs/>
                <w:sz w:val="24"/>
                <w:szCs w:val="24"/>
                <w:lang w:eastAsia="tr-TR"/>
              </w:rPr>
              <w:t>No</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İ</w:t>
            </w:r>
            <w:r w:rsidR="000513DC">
              <w:rPr>
                <w:rFonts w:ascii="Times New Roman" w:eastAsia="Times New Roman" w:hAnsi="Times New Roman" w:cs="Times New Roman"/>
                <w:b/>
                <w:bCs/>
                <w:sz w:val="24"/>
                <w:szCs w:val="24"/>
                <w:lang w:eastAsia="tr-TR"/>
              </w:rPr>
              <w:t>ller</w:t>
            </w:r>
          </w:p>
        </w:tc>
        <w:tc>
          <w:tcPr>
            <w:tcW w:w="831" w:type="dxa"/>
            <w:shd w:val="clear" w:color="auto" w:fill="auto"/>
            <w:tcMar>
              <w:top w:w="15" w:type="dxa"/>
              <w:left w:w="15" w:type="dxa"/>
              <w:bottom w:w="0" w:type="dxa"/>
              <w:right w:w="15" w:type="dxa"/>
            </w:tcMar>
            <w:vAlign w:val="center"/>
            <w:hideMark/>
          </w:tcPr>
          <w:p w:rsidR="002F763F" w:rsidRPr="00AC3246" w:rsidRDefault="002F763F" w:rsidP="000513DC">
            <w:pPr>
              <w:spacing w:after="0" w:line="360" w:lineRule="auto"/>
              <w:jc w:val="both"/>
              <w:rPr>
                <w:rFonts w:ascii="Times New Roman" w:eastAsia="Times New Roman" w:hAnsi="Times New Roman" w:cs="Times New Roman"/>
                <w:b/>
                <w:bCs/>
                <w:sz w:val="24"/>
                <w:szCs w:val="24"/>
                <w:lang w:eastAsia="tr-TR"/>
              </w:rPr>
            </w:pPr>
            <w:r w:rsidRPr="00AC3246">
              <w:rPr>
                <w:rFonts w:ascii="Times New Roman" w:eastAsia="Times New Roman" w:hAnsi="Times New Roman" w:cs="Times New Roman"/>
                <w:b/>
                <w:bCs/>
                <w:sz w:val="24"/>
                <w:szCs w:val="24"/>
                <w:lang w:eastAsia="tr-TR"/>
              </w:rPr>
              <w:t>T</w:t>
            </w:r>
            <w:r w:rsidR="000513DC">
              <w:rPr>
                <w:rFonts w:ascii="Times New Roman" w:eastAsia="Times New Roman" w:hAnsi="Times New Roman" w:cs="Times New Roman"/>
                <w:b/>
                <w:bCs/>
                <w:sz w:val="24"/>
                <w:szCs w:val="24"/>
                <w:lang w:eastAsia="tr-TR"/>
              </w:rPr>
              <w:t>oplam Endeks</w:t>
            </w:r>
            <w:r w:rsidRPr="00AC3246">
              <w:rPr>
                <w:rFonts w:ascii="Times New Roman" w:eastAsia="Times New Roman" w:hAnsi="Times New Roman" w:cs="Times New Roman"/>
                <w:b/>
                <w:bCs/>
                <w:sz w:val="24"/>
                <w:szCs w:val="24"/>
                <w:lang w:eastAsia="tr-TR"/>
              </w:rPr>
              <w:t xml:space="preserve"> D</w:t>
            </w:r>
            <w:r w:rsidR="000513DC">
              <w:rPr>
                <w:rFonts w:ascii="Times New Roman" w:eastAsia="Times New Roman" w:hAnsi="Times New Roman" w:cs="Times New Roman"/>
                <w:b/>
                <w:bCs/>
                <w:sz w:val="24"/>
                <w:szCs w:val="24"/>
                <w:lang w:eastAsia="tr-TR"/>
              </w:rPr>
              <w:t>eğeri</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lastRenderedPageBreak/>
              <w:t>1</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İstanbul</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86,01</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28</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Malatya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20,99</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55</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Kırşehir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13,91</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Ankara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49,73</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29</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Yalova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20,80</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56</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Osmaniye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13,76</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İzmir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42,72</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30</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Sivas</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20,51</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57</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Van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13,56</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Bursa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35,10</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31</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Kırklareli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20,20</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58</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Niğde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13,52</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Kocaeli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32,82</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32</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Diyarbakır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19,55</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59</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Batman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13,51</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Eskişehir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32,08</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33</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Çanakkale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19,25</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60</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Mardin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12,63</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Tekirdağ</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29,71</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34</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K.Maraş</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18,82</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61</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Düzce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12,21</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Antalya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29,00</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35</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Rize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18,24</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62</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Kastamonu</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11,59</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9</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Adana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28,35</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36</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Kırıkkale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18,02</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63</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Kilis</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11,54</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10</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Gaziantep</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27,67</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37</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Nevşehir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17,76</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64</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Adıyaman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11,42</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Hatay</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27,28</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38</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Karabük</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17,51</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65</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Çorum</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11,32</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12</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Kayseri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27,16</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39</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Şanlıurfa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17,33</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66</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Aksaray</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11,23</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13</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Zonguldak</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26,38</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40</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Uşak</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17,20</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67</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Çankırı</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10,40</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Mersin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25,91</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41</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Burdur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16,86</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68</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Kars</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10,39</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15</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Trabzon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25,87</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42</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Bartın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b/>
                <w:color w:val="000000"/>
                <w:sz w:val="24"/>
                <w:szCs w:val="24"/>
                <w:lang w:eastAsia="tr-TR"/>
              </w:rPr>
            </w:pPr>
            <w:r w:rsidRPr="00AC3246">
              <w:rPr>
                <w:rFonts w:ascii="Times New Roman" w:eastAsia="Times New Roman" w:hAnsi="Times New Roman" w:cs="Times New Roman"/>
                <w:b/>
                <w:color w:val="000000"/>
                <w:sz w:val="24"/>
                <w:szCs w:val="24"/>
                <w:lang w:eastAsia="tr-TR"/>
              </w:rPr>
              <w:t>16,66</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69</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Yozgat</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10,03</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16</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Samsun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25,55</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43</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Sinop</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16,31</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70</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Muş</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9,17</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17</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Konya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24,15</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44</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Bolu</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16,00</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71</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Bingöl</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8,80</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18</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Isparta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23,87</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45</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Kütahya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15,59</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72</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Iğdır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8,79</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19</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Muğla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23,73</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46</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Bilecik</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15,56</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73</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Bitlis</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8,37</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20</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Aydın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23,37</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47</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Tokat</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15,34</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74</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Tunceli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8,06</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21</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Denizli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22,81</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48</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A.Karahisar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15,07</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75</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Bayburt</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7,98</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22</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Manisa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22,56</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49</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Erzincan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14,57</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76</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Siirt</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7,37</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23</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Balıkesir</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22,39</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50</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Amasya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14,53</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77</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Gümüşhane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7,23</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24</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Edirne</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22,16</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51</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Giresun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14,11</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78</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Ardahan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7,18</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25</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Erzurum</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21,95</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52</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Karaman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14,02</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79</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Ağrı</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6,33</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26</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Sakarya</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21,71</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53</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Artvin</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13,97</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80</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Şırnak</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6,31</w:t>
            </w:r>
          </w:p>
        </w:tc>
      </w:tr>
      <w:tr w:rsidR="00565426" w:rsidRPr="00AC3246" w:rsidTr="00E7156B">
        <w:trPr>
          <w:trHeight w:val="300"/>
          <w:jc w:val="center"/>
        </w:trPr>
        <w:tc>
          <w:tcPr>
            <w:tcW w:w="78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27</w:t>
            </w:r>
          </w:p>
        </w:tc>
        <w:tc>
          <w:tcPr>
            <w:tcW w:w="115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Elazığ</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21,10</w:t>
            </w:r>
          </w:p>
        </w:tc>
        <w:tc>
          <w:tcPr>
            <w:tcW w:w="61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54</w:t>
            </w:r>
          </w:p>
        </w:tc>
        <w:tc>
          <w:tcPr>
            <w:tcW w:w="119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Ordu</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13,95</w:t>
            </w:r>
          </w:p>
        </w:tc>
        <w:tc>
          <w:tcPr>
            <w:tcW w:w="55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81</w:t>
            </w:r>
          </w:p>
        </w:tc>
        <w:tc>
          <w:tcPr>
            <w:tcW w:w="1177"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Hakkâri</w:t>
            </w:r>
          </w:p>
        </w:tc>
        <w:tc>
          <w:tcPr>
            <w:tcW w:w="831" w:type="dxa"/>
            <w:shd w:val="clear" w:color="auto" w:fill="auto"/>
            <w:noWrap/>
            <w:tcMar>
              <w:top w:w="15" w:type="dxa"/>
              <w:left w:w="15" w:type="dxa"/>
              <w:bottom w:w="0" w:type="dxa"/>
              <w:right w:w="15" w:type="dxa"/>
            </w:tcMar>
            <w:vAlign w:val="center"/>
            <w:hideMark/>
          </w:tcPr>
          <w:p w:rsidR="002F763F" w:rsidRPr="00AC3246" w:rsidRDefault="002F763F" w:rsidP="00AC3246">
            <w:pPr>
              <w:spacing w:after="0" w:line="360" w:lineRule="auto"/>
              <w:jc w:val="both"/>
              <w:rPr>
                <w:rFonts w:ascii="Times New Roman" w:eastAsia="Times New Roman" w:hAnsi="Times New Roman" w:cs="Times New Roman"/>
                <w:color w:val="000000"/>
                <w:sz w:val="24"/>
                <w:szCs w:val="24"/>
                <w:lang w:eastAsia="tr-TR"/>
              </w:rPr>
            </w:pPr>
            <w:r w:rsidRPr="00AC3246">
              <w:rPr>
                <w:rFonts w:ascii="Times New Roman" w:eastAsia="Times New Roman" w:hAnsi="Times New Roman" w:cs="Times New Roman"/>
                <w:color w:val="000000"/>
                <w:sz w:val="24"/>
                <w:szCs w:val="24"/>
                <w:lang w:eastAsia="tr-TR"/>
              </w:rPr>
              <w:t>6,23</w:t>
            </w:r>
          </w:p>
        </w:tc>
      </w:tr>
    </w:tbl>
    <w:p w:rsidR="002F763F" w:rsidRPr="00AC3246" w:rsidRDefault="002F763F"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Kaynak; URAK (Uluslararası Rekabet Araştırmaları Kurumu)</w:t>
      </w:r>
    </w:p>
    <w:p w:rsidR="002F763F" w:rsidRPr="00AC3246" w:rsidRDefault="002F763F" w:rsidP="00AC3246">
      <w:pPr>
        <w:pStyle w:val="AralkYok"/>
        <w:spacing w:line="360" w:lineRule="auto"/>
        <w:jc w:val="both"/>
        <w:rPr>
          <w:rFonts w:ascii="Times New Roman" w:hAnsi="Times New Roman" w:cs="Times New Roman"/>
          <w:sz w:val="24"/>
          <w:szCs w:val="24"/>
        </w:rPr>
      </w:pPr>
    </w:p>
    <w:p w:rsidR="002F763F" w:rsidRPr="00AC3246" w:rsidRDefault="002F763F" w:rsidP="00AC3246">
      <w:pPr>
        <w:pStyle w:val="AralkYok"/>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Yapılan gözlemlerde ön plana çıkan idarenin, özel sektörün ve yerel halkın Bartın ilinin sahip olduğu potansiyelin farkında olmaları ve ortak hareket ederek bu potansiyeli </w:t>
      </w:r>
      <w:r w:rsidRPr="00AC3246">
        <w:rPr>
          <w:rFonts w:ascii="Times New Roman" w:hAnsi="Times New Roman" w:cs="Times New Roman"/>
          <w:sz w:val="24"/>
          <w:szCs w:val="24"/>
        </w:rPr>
        <w:lastRenderedPageBreak/>
        <w:t>harekete geçirmeye çok istekli olduklarıdır. Bartın ilinin %46’sının ormanla kaplı olması nedeniyle orman ürünlerine dayalı sanayinin geliştirilmesi düşünülebilir. Orman ürünlerine dayalı sanayi ile tarihi/turistik değerlere ve doğaya dayalı turizm sektörü, sahip oldukları potansiyelle yeniliğe açık olmaları sebebiyle bölgesel kalkınma araçları olarak ilk etapta ön plana çıkmaktadırlar.</w:t>
      </w:r>
      <w:r w:rsidR="006F4EF6" w:rsidRPr="00AC3246">
        <w:rPr>
          <w:rFonts w:ascii="Times New Roman" w:hAnsi="Times New Roman" w:cs="Times New Roman"/>
          <w:sz w:val="24"/>
          <w:szCs w:val="24"/>
        </w:rPr>
        <w:t xml:space="preserve"> </w:t>
      </w:r>
      <w:r w:rsidRPr="00AC3246">
        <w:rPr>
          <w:rFonts w:ascii="Times New Roman" w:hAnsi="Times New Roman" w:cs="Times New Roman"/>
          <w:sz w:val="24"/>
          <w:szCs w:val="24"/>
        </w:rPr>
        <w:t>Halkın büyük bir çoğunluğu işsiz ve vasıfsızdır. İşsiz ve vasıfsız insanları iş sahibi yapacak Bartın’ın mevcut potansiyelleri çerçevesinde eğitim çalışmaları yapılıp nitelikli iş gücü sağlanmalıdır. Nitelikli iş gücünün sağlanması sanayinin ikame edilmesini kolaylaştıracak bir unsurdur. Bartın’a özgü ürünlerin yüksek katma değerli el sanatlarına dönüştürülmesi için kadınların ve buna ilgi duyacak halkın eğitilmesi (gemi maketçiliği, Bartın evleri maketçiliği vs.) gerekmektedir.</w:t>
      </w:r>
    </w:p>
    <w:p w:rsidR="007F162F" w:rsidRPr="00AC3246" w:rsidRDefault="007F162F" w:rsidP="00AC3246">
      <w:pPr>
        <w:pStyle w:val="ListeParagraf"/>
        <w:tabs>
          <w:tab w:val="left" w:pos="284"/>
          <w:tab w:val="left" w:pos="567"/>
        </w:tabs>
        <w:spacing w:line="360" w:lineRule="auto"/>
        <w:ind w:left="0"/>
        <w:jc w:val="both"/>
        <w:rPr>
          <w:rFonts w:ascii="Times New Roman" w:hAnsi="Times New Roman" w:cs="Times New Roman"/>
          <w:sz w:val="24"/>
          <w:szCs w:val="24"/>
        </w:rPr>
      </w:pPr>
    </w:p>
    <w:p w:rsidR="00AF51E1" w:rsidRDefault="00015B81" w:rsidP="00F64620">
      <w:pPr>
        <w:pStyle w:val="ListeParagraf"/>
        <w:numPr>
          <w:ilvl w:val="1"/>
          <w:numId w:val="34"/>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Sektörün Sorunları ve Çözüm Önerileri</w:t>
      </w:r>
    </w:p>
    <w:p w:rsidR="002F63C4" w:rsidRDefault="002F63C4" w:rsidP="002F63C4">
      <w:pPr>
        <w:pStyle w:val="AralkYok"/>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Bartın’da denize yönelik turizm aktivitelerinin yapılmasına </w:t>
      </w:r>
      <w:proofErr w:type="gramStart"/>
      <w:r>
        <w:rPr>
          <w:rFonts w:ascii="Times New Roman" w:hAnsi="Times New Roman" w:cs="Times New Roman"/>
          <w:sz w:val="24"/>
          <w:szCs w:val="24"/>
        </w:rPr>
        <w:t>ekolojik</w:t>
      </w:r>
      <w:proofErr w:type="gramEnd"/>
      <w:r>
        <w:rPr>
          <w:rFonts w:ascii="Times New Roman" w:hAnsi="Times New Roman" w:cs="Times New Roman"/>
          <w:sz w:val="24"/>
          <w:szCs w:val="24"/>
        </w:rPr>
        <w:t xml:space="preserve"> olarak uygun alanlar dağların denize dik yapısı nedeniyle birbirlerinden uzak küçük koylar biçimindedir. Bartın’a 14 km. uzaklıktaki İnkumu plajı yaklaşık üç km.lik bir sahil şeridine sahip olup anılan alan neredeyse tamamen ikincil konutlar ile doldurulmuş durumdadır. Aynı sahilde hiçbir kriteri olmaksızın yatak hizmeti sunan ve adı otel </w:t>
      </w:r>
      <w:proofErr w:type="gramStart"/>
      <w:r>
        <w:rPr>
          <w:rFonts w:ascii="Times New Roman" w:hAnsi="Times New Roman" w:cs="Times New Roman"/>
          <w:sz w:val="24"/>
          <w:szCs w:val="24"/>
        </w:rPr>
        <w:t>yada</w:t>
      </w:r>
      <w:proofErr w:type="gramEnd"/>
      <w:r>
        <w:rPr>
          <w:rFonts w:ascii="Times New Roman" w:hAnsi="Times New Roman" w:cs="Times New Roman"/>
          <w:sz w:val="24"/>
          <w:szCs w:val="24"/>
        </w:rPr>
        <w:t xml:space="preserve"> pansiyon olan denetim dışı bazı binalar bulunmakla birlikte anılan yapılar gerek amaca uygunluk ve gerekse hizmet kalitesi açısından tesis olarak nitelendirmekten çok uzak durumdadır.</w:t>
      </w:r>
    </w:p>
    <w:p w:rsidR="00BE6E55" w:rsidRPr="00AC3246" w:rsidRDefault="00BE6E55" w:rsidP="00AC3246">
      <w:pPr>
        <w:tabs>
          <w:tab w:val="left" w:pos="284"/>
          <w:tab w:val="left" w:pos="9356"/>
        </w:tabs>
        <w:spacing w:line="360" w:lineRule="auto"/>
        <w:ind w:left="284"/>
        <w:jc w:val="both"/>
        <w:rPr>
          <w:rFonts w:ascii="Times New Roman" w:hAnsi="Times New Roman" w:cs="Times New Roman"/>
          <w:sz w:val="24"/>
          <w:szCs w:val="24"/>
        </w:rPr>
      </w:pPr>
      <w:r w:rsidRPr="00AC3246">
        <w:rPr>
          <w:rFonts w:ascii="Times New Roman" w:hAnsi="Times New Roman" w:cs="Times New Roman"/>
          <w:sz w:val="24"/>
          <w:szCs w:val="24"/>
        </w:rPr>
        <w:t xml:space="preserve">İl’deki turizm sorunları alt başlıklar itibariyle şöyle özetlenebilir; </w:t>
      </w:r>
    </w:p>
    <w:p w:rsidR="00BE6E55" w:rsidRPr="00AC3246" w:rsidRDefault="00BE6E55" w:rsidP="00DE20CE">
      <w:pPr>
        <w:pStyle w:val="ListeParagraf"/>
        <w:spacing w:line="360" w:lineRule="auto"/>
        <w:ind w:left="0"/>
        <w:jc w:val="both"/>
        <w:rPr>
          <w:rFonts w:ascii="Times New Roman" w:hAnsi="Times New Roman" w:cs="Times New Roman"/>
          <w:sz w:val="24"/>
          <w:szCs w:val="24"/>
        </w:rPr>
      </w:pPr>
      <w:r w:rsidRPr="00AC3246">
        <w:rPr>
          <w:rFonts w:ascii="Times New Roman" w:hAnsi="Times New Roman" w:cs="Times New Roman"/>
          <w:b/>
          <w:sz w:val="24"/>
          <w:szCs w:val="24"/>
        </w:rPr>
        <w:t xml:space="preserve">Konaklama; </w:t>
      </w:r>
    </w:p>
    <w:p w:rsidR="00BE6E55" w:rsidRPr="00AC3246" w:rsidRDefault="00BE6E55" w:rsidP="00AC3246">
      <w:pPr>
        <w:pStyle w:val="ListeParagraf"/>
        <w:numPr>
          <w:ilvl w:val="0"/>
          <w:numId w:val="12"/>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Sezonun kısa olması nedeniyle uzun süre çalışacak kaliteli (kalifiye) personel bulmanın zorluğu, </w:t>
      </w:r>
    </w:p>
    <w:p w:rsidR="00BE6E55" w:rsidRPr="00AC3246" w:rsidRDefault="00BE6E55" w:rsidP="00AC3246">
      <w:pPr>
        <w:pStyle w:val="ListeParagraf"/>
        <w:numPr>
          <w:ilvl w:val="0"/>
          <w:numId w:val="12"/>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Doluluk oranlarını artırabilmek ve gelen turistlerin boş zamanlarını daha verimli şekilde geçirmelerini sağlayacak rekreasyonel aktivitelerin gerçekleşmesi için bölgenin tanıtımını yapacak yerel turist rehberlerinin olmayışı, </w:t>
      </w:r>
    </w:p>
    <w:p w:rsidR="00BE6E55" w:rsidRDefault="00BE6E55" w:rsidP="00AC3246">
      <w:pPr>
        <w:pStyle w:val="ListeParagraf"/>
        <w:numPr>
          <w:ilvl w:val="0"/>
          <w:numId w:val="12"/>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Bölgeye yapılma ihtimali olan termik santralin turizm sektörünü bitireceği,</w:t>
      </w:r>
    </w:p>
    <w:p w:rsidR="005C575D" w:rsidRPr="00A50CFA" w:rsidRDefault="005C575D" w:rsidP="005C575D">
      <w:pPr>
        <w:pStyle w:val="ListeParagraf"/>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K</w:t>
      </w:r>
      <w:r w:rsidRPr="00A50CFA">
        <w:rPr>
          <w:rFonts w:ascii="Times New Roman" w:hAnsi="Times New Roman" w:cs="Times New Roman"/>
          <w:sz w:val="24"/>
          <w:szCs w:val="24"/>
        </w:rPr>
        <w:t>onaklama tesisleri</w:t>
      </w:r>
      <w:r>
        <w:rPr>
          <w:rFonts w:ascii="Times New Roman" w:hAnsi="Times New Roman" w:cs="Times New Roman"/>
          <w:sz w:val="24"/>
          <w:szCs w:val="24"/>
        </w:rPr>
        <w:t>nin</w:t>
      </w:r>
      <w:r w:rsidRPr="00A50CFA">
        <w:rPr>
          <w:rFonts w:ascii="Times New Roman" w:hAnsi="Times New Roman" w:cs="Times New Roman"/>
          <w:sz w:val="24"/>
          <w:szCs w:val="24"/>
        </w:rPr>
        <w:t xml:space="preserve"> hizmet kalitesinin </w:t>
      </w:r>
      <w:r w:rsidR="004F61A1">
        <w:rPr>
          <w:rFonts w:ascii="Times New Roman" w:hAnsi="Times New Roman" w:cs="Times New Roman"/>
          <w:sz w:val="24"/>
          <w:szCs w:val="24"/>
        </w:rPr>
        <w:t>az veya</w:t>
      </w:r>
      <w:r>
        <w:rPr>
          <w:rFonts w:ascii="Times New Roman" w:hAnsi="Times New Roman" w:cs="Times New Roman"/>
          <w:sz w:val="24"/>
          <w:szCs w:val="24"/>
        </w:rPr>
        <w:t xml:space="preserve"> yetersiz oluşu,</w:t>
      </w:r>
    </w:p>
    <w:p w:rsidR="005C575D" w:rsidRPr="00AC3246" w:rsidRDefault="005C575D" w:rsidP="005C575D">
      <w:pPr>
        <w:pStyle w:val="ListeParagraf"/>
        <w:spacing w:line="360" w:lineRule="auto"/>
        <w:jc w:val="both"/>
        <w:rPr>
          <w:rFonts w:ascii="Times New Roman" w:hAnsi="Times New Roman" w:cs="Times New Roman"/>
          <w:sz w:val="24"/>
          <w:szCs w:val="24"/>
        </w:rPr>
      </w:pPr>
    </w:p>
    <w:p w:rsidR="00BE6E55" w:rsidRPr="00DE20CE" w:rsidRDefault="00BE6E55" w:rsidP="00DE20CE">
      <w:pPr>
        <w:spacing w:line="360" w:lineRule="auto"/>
        <w:jc w:val="both"/>
        <w:rPr>
          <w:rFonts w:ascii="Times New Roman" w:hAnsi="Times New Roman" w:cs="Times New Roman"/>
          <w:b/>
          <w:sz w:val="24"/>
          <w:szCs w:val="24"/>
        </w:rPr>
      </w:pPr>
      <w:r w:rsidRPr="00DE20CE">
        <w:rPr>
          <w:rFonts w:ascii="Times New Roman" w:hAnsi="Times New Roman" w:cs="Times New Roman"/>
          <w:b/>
          <w:sz w:val="24"/>
          <w:szCs w:val="24"/>
        </w:rPr>
        <w:lastRenderedPageBreak/>
        <w:t>Ulaşım;</w:t>
      </w:r>
    </w:p>
    <w:p w:rsidR="00BE6E55" w:rsidRPr="00AC3246" w:rsidRDefault="00BE6E55" w:rsidP="00AC3246">
      <w:pPr>
        <w:pStyle w:val="ListeParagraf"/>
        <w:numPr>
          <w:ilvl w:val="0"/>
          <w:numId w:val="13"/>
        </w:numPr>
        <w:spacing w:line="360" w:lineRule="auto"/>
        <w:ind w:left="709" w:hanging="283"/>
        <w:jc w:val="both"/>
        <w:rPr>
          <w:rFonts w:ascii="Times New Roman" w:hAnsi="Times New Roman" w:cs="Times New Roman"/>
          <w:sz w:val="24"/>
          <w:szCs w:val="24"/>
        </w:rPr>
      </w:pPr>
      <w:r w:rsidRPr="00AC3246">
        <w:rPr>
          <w:rFonts w:ascii="Times New Roman" w:hAnsi="Times New Roman" w:cs="Times New Roman"/>
          <w:sz w:val="24"/>
          <w:szCs w:val="24"/>
        </w:rPr>
        <w:t>Bartın-Amasra karayolunun güvenlik, genişlik ve asfalt kalitesi bakımından iyi durumda olmayışı,</w:t>
      </w:r>
    </w:p>
    <w:p w:rsidR="00BE6E55" w:rsidRPr="00AC3246" w:rsidRDefault="00BE6E55" w:rsidP="00AC3246">
      <w:pPr>
        <w:pStyle w:val="ListeParagraf"/>
        <w:numPr>
          <w:ilvl w:val="0"/>
          <w:numId w:val="13"/>
        </w:numPr>
        <w:spacing w:line="360" w:lineRule="auto"/>
        <w:ind w:left="709" w:hanging="283"/>
        <w:jc w:val="both"/>
        <w:rPr>
          <w:rFonts w:ascii="Times New Roman" w:hAnsi="Times New Roman" w:cs="Times New Roman"/>
          <w:sz w:val="24"/>
          <w:szCs w:val="24"/>
        </w:rPr>
      </w:pPr>
      <w:r w:rsidRPr="00AC3246">
        <w:rPr>
          <w:rFonts w:ascii="Times New Roman" w:hAnsi="Times New Roman" w:cs="Times New Roman"/>
          <w:sz w:val="24"/>
          <w:szCs w:val="24"/>
        </w:rPr>
        <w:t>Amasra’dan başlayan tekne turlarının mola verdikleri Çakraz ve Bozköy gibi kıyılarda iskele olmadığı için kıyıya yanaşamamaları,</w:t>
      </w:r>
    </w:p>
    <w:p w:rsidR="00BE6E55" w:rsidRPr="00AC3246" w:rsidRDefault="00BE6E55" w:rsidP="00DE20CE">
      <w:pPr>
        <w:pStyle w:val="ListeParagraf"/>
        <w:spacing w:line="360" w:lineRule="auto"/>
        <w:ind w:left="0"/>
        <w:jc w:val="both"/>
        <w:rPr>
          <w:rFonts w:ascii="Times New Roman" w:hAnsi="Times New Roman" w:cs="Times New Roman"/>
          <w:b/>
          <w:sz w:val="24"/>
          <w:szCs w:val="24"/>
        </w:rPr>
      </w:pPr>
      <w:r w:rsidRPr="00AC3246">
        <w:rPr>
          <w:rFonts w:ascii="Times New Roman" w:hAnsi="Times New Roman" w:cs="Times New Roman"/>
          <w:b/>
          <w:sz w:val="24"/>
          <w:szCs w:val="24"/>
        </w:rPr>
        <w:t>Gıda;</w:t>
      </w:r>
    </w:p>
    <w:p w:rsidR="00BE6E55" w:rsidRPr="00AC3246" w:rsidRDefault="00BE6E55" w:rsidP="00AC3246">
      <w:pPr>
        <w:pStyle w:val="ListeParagraf"/>
        <w:numPr>
          <w:ilvl w:val="0"/>
          <w:numId w:val="14"/>
        </w:num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Belediyeler tarafından gıda sektöründeki işletmelere niteliği ve kalitesine göre belirlediği standart fiyatlara uyulmadığı,</w:t>
      </w:r>
    </w:p>
    <w:p w:rsidR="00BE6E55" w:rsidRPr="00AC3246" w:rsidRDefault="00BE6E55" w:rsidP="00AC3246">
      <w:pPr>
        <w:pStyle w:val="ListeParagraf"/>
        <w:numPr>
          <w:ilvl w:val="0"/>
          <w:numId w:val="14"/>
        </w:num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Gıda işletmelerinde kalifiye ve eğitimli eleman eksikliği,</w:t>
      </w:r>
    </w:p>
    <w:p w:rsidR="00BE6E55" w:rsidRPr="00AC3246" w:rsidRDefault="00BE6E55" w:rsidP="00AC3246">
      <w:pPr>
        <w:pStyle w:val="ListeParagraf"/>
        <w:numPr>
          <w:ilvl w:val="0"/>
          <w:numId w:val="14"/>
        </w:num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 xml:space="preserve">İşletmelerin denetimi özellikle nüfusun kalabalıklaştığı ve gıda tüketiminin arttığı turizm sezonunda sık </w:t>
      </w:r>
      <w:proofErr w:type="spellStart"/>
      <w:r w:rsidRPr="00AC3246">
        <w:rPr>
          <w:rFonts w:ascii="Times New Roman" w:hAnsi="Times New Roman" w:cs="Times New Roman"/>
          <w:sz w:val="24"/>
          <w:szCs w:val="24"/>
        </w:rPr>
        <w:t>sık</w:t>
      </w:r>
      <w:proofErr w:type="spellEnd"/>
      <w:r w:rsidRPr="00AC3246">
        <w:rPr>
          <w:rFonts w:ascii="Times New Roman" w:hAnsi="Times New Roman" w:cs="Times New Roman"/>
          <w:sz w:val="24"/>
          <w:szCs w:val="24"/>
        </w:rPr>
        <w:t xml:space="preserve"> yapılmayışı, </w:t>
      </w:r>
    </w:p>
    <w:p w:rsidR="00BE6E55" w:rsidRPr="00AC3246" w:rsidRDefault="00BE6E55" w:rsidP="00AC3246">
      <w:pPr>
        <w:pStyle w:val="ListeParagraf"/>
        <w:numPr>
          <w:ilvl w:val="0"/>
          <w:numId w:val="14"/>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Yöresel ürünlerin pazarlanabilmesi için bir pazar yerinin olmayışı,</w:t>
      </w:r>
    </w:p>
    <w:p w:rsidR="00BE6E55" w:rsidRPr="00DE20CE" w:rsidRDefault="00BE6E55" w:rsidP="00DE20CE">
      <w:pPr>
        <w:spacing w:line="360" w:lineRule="auto"/>
        <w:jc w:val="both"/>
        <w:rPr>
          <w:rFonts w:ascii="Times New Roman" w:hAnsi="Times New Roman" w:cs="Times New Roman"/>
          <w:b/>
          <w:sz w:val="24"/>
          <w:szCs w:val="24"/>
        </w:rPr>
      </w:pPr>
      <w:r w:rsidRPr="00DE20CE">
        <w:rPr>
          <w:rFonts w:ascii="Times New Roman" w:hAnsi="Times New Roman" w:cs="Times New Roman"/>
          <w:b/>
          <w:sz w:val="24"/>
          <w:szCs w:val="24"/>
        </w:rPr>
        <w:t>İletişim;</w:t>
      </w:r>
    </w:p>
    <w:p w:rsidR="00BE6E55" w:rsidRPr="00AC3246" w:rsidRDefault="00BE6E55" w:rsidP="00AC3246">
      <w:pPr>
        <w:pStyle w:val="ListeParagraf"/>
        <w:numPr>
          <w:ilvl w:val="0"/>
          <w:numId w:val="15"/>
        </w:numPr>
        <w:spacing w:line="360" w:lineRule="auto"/>
        <w:ind w:left="284" w:firstLine="0"/>
        <w:jc w:val="both"/>
        <w:rPr>
          <w:rFonts w:ascii="Times New Roman" w:hAnsi="Times New Roman" w:cs="Times New Roman"/>
          <w:b/>
          <w:sz w:val="24"/>
          <w:szCs w:val="24"/>
        </w:rPr>
      </w:pPr>
      <w:r w:rsidRPr="00AC3246">
        <w:rPr>
          <w:rFonts w:ascii="Times New Roman" w:hAnsi="Times New Roman" w:cs="Times New Roman"/>
          <w:sz w:val="24"/>
          <w:szCs w:val="24"/>
        </w:rPr>
        <w:t>Yerel yönetimlere bağlı bir basın bürosunun kurulmamış olması,</w:t>
      </w:r>
    </w:p>
    <w:p w:rsidR="00BE6E55" w:rsidRPr="00DE20CE" w:rsidRDefault="00BE6E55" w:rsidP="00DE20CE">
      <w:pPr>
        <w:rPr>
          <w:rFonts w:ascii="Times New Roman" w:hAnsi="Times New Roman" w:cs="Times New Roman"/>
          <w:b/>
          <w:sz w:val="24"/>
          <w:szCs w:val="24"/>
        </w:rPr>
      </w:pPr>
      <w:r w:rsidRPr="00DE20CE">
        <w:rPr>
          <w:rFonts w:ascii="Times New Roman" w:hAnsi="Times New Roman" w:cs="Times New Roman"/>
          <w:b/>
          <w:sz w:val="24"/>
          <w:szCs w:val="24"/>
        </w:rPr>
        <w:t>Sivil Toplum Kuruluşları;</w:t>
      </w:r>
    </w:p>
    <w:p w:rsidR="00BE6E55" w:rsidRPr="00AC3246" w:rsidRDefault="00BE6E55" w:rsidP="00AC3246">
      <w:pPr>
        <w:pStyle w:val="ListeParagraf"/>
        <w:numPr>
          <w:ilvl w:val="0"/>
          <w:numId w:val="16"/>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STK’lar tarafından projeler üretilemeyişi,</w:t>
      </w:r>
    </w:p>
    <w:p w:rsidR="00BE6E55" w:rsidRPr="00AC3246" w:rsidRDefault="00BE6E55" w:rsidP="00AC3246">
      <w:pPr>
        <w:pStyle w:val="ListeParagraf"/>
        <w:numPr>
          <w:ilvl w:val="0"/>
          <w:numId w:val="16"/>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Amasra’nın bir liman kenti olduğu kimliğinin öne çıkartılamayışı,</w:t>
      </w:r>
    </w:p>
    <w:p w:rsidR="00BE6E55" w:rsidRPr="00AC3246" w:rsidRDefault="00BE6E55" w:rsidP="00AC3246">
      <w:pPr>
        <w:pStyle w:val="ListeParagraf"/>
        <w:numPr>
          <w:ilvl w:val="0"/>
          <w:numId w:val="16"/>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Ulusal ve uluslararası tanıtım organizasyonlarının yapılamayışı,</w:t>
      </w:r>
    </w:p>
    <w:p w:rsidR="00BE6E55" w:rsidRPr="004F690C" w:rsidRDefault="00BE6E55" w:rsidP="004F690C">
      <w:pPr>
        <w:spacing w:line="360" w:lineRule="auto"/>
        <w:jc w:val="both"/>
        <w:rPr>
          <w:rFonts w:ascii="Times New Roman" w:hAnsi="Times New Roman" w:cs="Times New Roman"/>
          <w:b/>
          <w:sz w:val="24"/>
          <w:szCs w:val="24"/>
        </w:rPr>
      </w:pPr>
      <w:r w:rsidRPr="004F690C">
        <w:rPr>
          <w:rFonts w:ascii="Times New Roman" w:hAnsi="Times New Roman" w:cs="Times New Roman"/>
          <w:b/>
          <w:sz w:val="24"/>
          <w:szCs w:val="24"/>
        </w:rPr>
        <w:t>Yerli Halk;</w:t>
      </w:r>
    </w:p>
    <w:p w:rsidR="00BE6E55" w:rsidRPr="00AC3246" w:rsidRDefault="00BE6E55" w:rsidP="00AC3246">
      <w:pPr>
        <w:pStyle w:val="ListeParagraf"/>
        <w:numPr>
          <w:ilvl w:val="0"/>
          <w:numId w:val="17"/>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Amasra ve yakın çevresindeki köylerde turizm önemli bir ekonomik girdi olarak görüldüğünden ilçe’de Turizm Programı olan bir Meslek Yüksekokulunun açılamayışı,</w:t>
      </w:r>
    </w:p>
    <w:p w:rsidR="00BE6E55" w:rsidRPr="00AC3246" w:rsidRDefault="00BE6E55" w:rsidP="00AC3246">
      <w:pPr>
        <w:pStyle w:val="ListeParagraf"/>
        <w:numPr>
          <w:ilvl w:val="0"/>
          <w:numId w:val="17"/>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Bartın’ın turizm potansiyeli taşıyan köylerinde trekking vb. gibi alternatif turizm türlerinin geliştirilemeyişi,</w:t>
      </w:r>
    </w:p>
    <w:p w:rsidR="00BE6E55" w:rsidRPr="004F690C" w:rsidRDefault="00BE6E55" w:rsidP="004F690C">
      <w:pPr>
        <w:spacing w:line="360" w:lineRule="auto"/>
        <w:jc w:val="both"/>
        <w:rPr>
          <w:rFonts w:ascii="Times New Roman" w:hAnsi="Times New Roman" w:cs="Times New Roman"/>
          <w:b/>
          <w:sz w:val="24"/>
          <w:szCs w:val="24"/>
        </w:rPr>
      </w:pPr>
      <w:r w:rsidRPr="004F690C">
        <w:rPr>
          <w:rFonts w:ascii="Times New Roman" w:hAnsi="Times New Roman" w:cs="Times New Roman"/>
          <w:b/>
          <w:sz w:val="24"/>
          <w:szCs w:val="24"/>
        </w:rPr>
        <w:t>Esnaf;</w:t>
      </w:r>
    </w:p>
    <w:p w:rsidR="00BE6E55" w:rsidRPr="00AC3246" w:rsidRDefault="00BE6E55" w:rsidP="00AC3246">
      <w:pPr>
        <w:pStyle w:val="ListeParagraf"/>
        <w:numPr>
          <w:ilvl w:val="0"/>
          <w:numId w:val="18"/>
        </w:num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t>Bartın merkezde Amasra Çekiciler Çarşısı benzeri bir çarşının henüz kurulamayışı,</w:t>
      </w:r>
    </w:p>
    <w:p w:rsidR="00BE6E55" w:rsidRPr="00AC3246" w:rsidRDefault="00BE6E55" w:rsidP="00AC3246">
      <w:pPr>
        <w:pStyle w:val="ListeParagraf"/>
        <w:numPr>
          <w:ilvl w:val="0"/>
          <w:numId w:val="18"/>
        </w:numPr>
        <w:spacing w:line="360" w:lineRule="auto"/>
        <w:jc w:val="both"/>
        <w:rPr>
          <w:rFonts w:ascii="Times New Roman" w:hAnsi="Times New Roman" w:cs="Times New Roman"/>
          <w:b/>
          <w:sz w:val="24"/>
          <w:szCs w:val="24"/>
        </w:rPr>
      </w:pPr>
      <w:r w:rsidRPr="00AC3246">
        <w:rPr>
          <w:rFonts w:ascii="Times New Roman" w:hAnsi="Times New Roman" w:cs="Times New Roman"/>
          <w:sz w:val="24"/>
          <w:szCs w:val="24"/>
        </w:rPr>
        <w:lastRenderedPageBreak/>
        <w:t>Yörenin geleneksel el sanatlarının devam ettirilebilmesi için ilgili alanda çırak yetişmeyişi,</w:t>
      </w:r>
    </w:p>
    <w:p w:rsidR="00BE6E55" w:rsidRPr="004F690C" w:rsidRDefault="00BE6E55" w:rsidP="004F690C">
      <w:pPr>
        <w:spacing w:line="360" w:lineRule="auto"/>
        <w:jc w:val="both"/>
        <w:rPr>
          <w:rFonts w:ascii="Times New Roman" w:hAnsi="Times New Roman" w:cs="Times New Roman"/>
          <w:b/>
          <w:sz w:val="24"/>
          <w:szCs w:val="24"/>
        </w:rPr>
      </w:pPr>
      <w:r w:rsidRPr="004F690C">
        <w:rPr>
          <w:rFonts w:ascii="Times New Roman" w:hAnsi="Times New Roman" w:cs="Times New Roman"/>
          <w:b/>
          <w:sz w:val="24"/>
          <w:szCs w:val="24"/>
        </w:rPr>
        <w:t>Genel;</w:t>
      </w:r>
    </w:p>
    <w:p w:rsidR="00BE6E55" w:rsidRPr="00AC3246" w:rsidRDefault="00BE6E55" w:rsidP="00AC3246">
      <w:pPr>
        <w:pStyle w:val="ListeParagraf"/>
        <w:numPr>
          <w:ilvl w:val="0"/>
          <w:numId w:val="19"/>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Bartın’da bölgenin özelliklerine uygun doğal çevreye, tarihi mirasa ve kültürel dokuya duyarlı ve koruyucu, bölge ekonomisine ve toplumsal yaşantıya katkıda bulunacak sürdürülebilir turizm politikasının geliştirilemeyişi,</w:t>
      </w:r>
    </w:p>
    <w:p w:rsidR="00BE6E55" w:rsidRDefault="00BE6E55" w:rsidP="00AC3246">
      <w:pPr>
        <w:pStyle w:val="ListeParagraf"/>
        <w:numPr>
          <w:ilvl w:val="0"/>
          <w:numId w:val="19"/>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Bölgede deniz mevsimi dışında alternatif turizm faaliyetleri yapılamadığından gelen turist miktarı, elde edilen turizm geliri ve kon</w:t>
      </w:r>
      <w:r w:rsidR="005C575D">
        <w:rPr>
          <w:rFonts w:ascii="Times New Roman" w:hAnsi="Times New Roman" w:cs="Times New Roman"/>
          <w:sz w:val="24"/>
          <w:szCs w:val="24"/>
        </w:rPr>
        <w:t>aklama süresinin artırılamayışı,</w:t>
      </w:r>
    </w:p>
    <w:p w:rsidR="00A50CFA" w:rsidRPr="005C575D" w:rsidRDefault="00A50CFA" w:rsidP="00AC3246">
      <w:pPr>
        <w:pStyle w:val="ListeParagraf"/>
        <w:numPr>
          <w:ilvl w:val="0"/>
          <w:numId w:val="19"/>
        </w:numPr>
        <w:spacing w:line="360" w:lineRule="auto"/>
        <w:jc w:val="both"/>
        <w:rPr>
          <w:rFonts w:ascii="Times New Roman" w:hAnsi="Times New Roman" w:cs="Times New Roman"/>
          <w:sz w:val="24"/>
          <w:szCs w:val="24"/>
        </w:rPr>
      </w:pPr>
      <w:r w:rsidRPr="005C575D">
        <w:rPr>
          <w:rFonts w:ascii="Times New Roman" w:hAnsi="Times New Roman" w:cs="Times New Roman"/>
          <w:sz w:val="24"/>
          <w:szCs w:val="24"/>
        </w:rPr>
        <w:t>Bartın’da özellikle de İnkumu sahil şeridi</w:t>
      </w:r>
      <w:r w:rsidR="00F02893">
        <w:rPr>
          <w:rFonts w:ascii="Times New Roman" w:hAnsi="Times New Roman" w:cs="Times New Roman"/>
          <w:sz w:val="24"/>
          <w:szCs w:val="24"/>
        </w:rPr>
        <w:t>nin</w:t>
      </w:r>
      <w:r w:rsidRPr="005C575D">
        <w:rPr>
          <w:rFonts w:ascii="Times New Roman" w:hAnsi="Times New Roman" w:cs="Times New Roman"/>
          <w:sz w:val="24"/>
          <w:szCs w:val="24"/>
        </w:rPr>
        <w:t xml:space="preserve"> yoğun bir biçimde “ikincil konutlar” </w:t>
      </w:r>
      <w:r w:rsidR="00F02893">
        <w:rPr>
          <w:rFonts w:ascii="Times New Roman" w:hAnsi="Times New Roman" w:cs="Times New Roman"/>
          <w:sz w:val="24"/>
          <w:szCs w:val="24"/>
        </w:rPr>
        <w:t xml:space="preserve"> tarafından</w:t>
      </w:r>
      <w:r w:rsidRPr="005C575D">
        <w:rPr>
          <w:rFonts w:ascii="Times New Roman" w:hAnsi="Times New Roman" w:cs="Times New Roman"/>
          <w:sz w:val="24"/>
          <w:szCs w:val="24"/>
        </w:rPr>
        <w:t xml:space="preserve"> işgal edil</w:t>
      </w:r>
      <w:r w:rsidR="005C575D">
        <w:rPr>
          <w:rFonts w:ascii="Times New Roman" w:hAnsi="Times New Roman" w:cs="Times New Roman"/>
          <w:sz w:val="24"/>
          <w:szCs w:val="24"/>
        </w:rPr>
        <w:t>miş olması.</w:t>
      </w:r>
    </w:p>
    <w:p w:rsidR="00BE6E55" w:rsidRPr="00AC3246" w:rsidRDefault="00BE6E55" w:rsidP="00AC3246">
      <w:pPr>
        <w:pStyle w:val="ListeParagraf"/>
        <w:spacing w:line="360" w:lineRule="auto"/>
        <w:ind w:left="284"/>
        <w:jc w:val="both"/>
        <w:rPr>
          <w:rFonts w:ascii="Times New Roman" w:hAnsi="Times New Roman" w:cs="Times New Roman"/>
          <w:sz w:val="24"/>
          <w:szCs w:val="24"/>
        </w:rPr>
      </w:pPr>
    </w:p>
    <w:p w:rsidR="00015B81" w:rsidRDefault="00015B81" w:rsidP="00F64620">
      <w:pPr>
        <w:pStyle w:val="ListeParagraf"/>
        <w:numPr>
          <w:ilvl w:val="1"/>
          <w:numId w:val="34"/>
        </w:numPr>
        <w:tabs>
          <w:tab w:val="left" w:pos="284"/>
          <w:tab w:val="left" w:pos="567"/>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Sektörün Geleceği ve Uygulanması Gereken Politikalar</w:t>
      </w:r>
    </w:p>
    <w:p w:rsidR="00BE007F" w:rsidRDefault="00BE007F" w:rsidP="00BE007F">
      <w:pPr>
        <w:pStyle w:val="ListeParagraf"/>
        <w:tabs>
          <w:tab w:val="left" w:pos="284"/>
          <w:tab w:val="left" w:pos="567"/>
        </w:tabs>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Bartın </w:t>
      </w:r>
      <w:r w:rsidR="00EA4B46">
        <w:rPr>
          <w:rFonts w:ascii="Times New Roman" w:hAnsi="Times New Roman" w:cs="Times New Roman"/>
          <w:sz w:val="24"/>
          <w:szCs w:val="24"/>
        </w:rPr>
        <w:t>özelliklede ilçesi olan Amasra;</w:t>
      </w:r>
      <w:r>
        <w:rPr>
          <w:rFonts w:ascii="Times New Roman" w:hAnsi="Times New Roman" w:cs="Times New Roman"/>
          <w:sz w:val="24"/>
          <w:szCs w:val="24"/>
        </w:rPr>
        <w:t xml:space="preserve"> 1940’ların son yıllarında aktif turizm hareketleri ile tanışan ülkemizin ender yörelerinden biridir. Başlangıçta Karabük Demir-Çelik tesisleri çalışanlarının dinlenmesi amacıyla dinlenme tesislerinin yapımı ile hareketlenmiştir. Amasra zaman içinde, EKİ (şimdiki TTK) çalışanları tarafından dinlenme tesisleri yaz boyu dönüşümlü olarak kullanılmaya başlanmıştı. Tesislerin yetersizliği ve yörenin tanınmasıyla pansiyonculuk hizmetlerine de yönelerek, kamu kurum-kuruluşlarının çekiciliğiyle başlayan ve giderek önemsenen aktif turizm hareketinde yerini almıştır. 1970’lerden itibaren Ege ve Akdeniz yörelerinde organize aktif turizmde hızla gelinen nokta,  Amasra’nın turizm alternatifi olma özelliğini yitirmiş ve giderek çekiciliğini de kaybetmesine sebep olmuştur.</w:t>
      </w:r>
    </w:p>
    <w:p w:rsidR="0021575F" w:rsidRPr="00AC3246" w:rsidRDefault="0021575F" w:rsidP="00AC3246">
      <w:pPr>
        <w:pStyle w:val="AralkYok"/>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Bartın ili turizminin geleceği;</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Kamu kurum-kuruluşları ve özel sektörün koordinasyonuyla turizm altyapısı geliştirilerek hizmet kalitesi artırılmalıdır. </w:t>
      </w:r>
    </w:p>
    <w:p w:rsidR="0021575F"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Bartın’ın doğal, tarihi ve kültürel değerlerinin korunması ve sürdürülebilirliğine yönelik stratejilerin belirlenmesi gerekir. </w:t>
      </w:r>
    </w:p>
    <w:p w:rsidR="0008689B" w:rsidRPr="00AC3246" w:rsidRDefault="00370859" w:rsidP="00AC3246">
      <w:pPr>
        <w:pStyle w:val="AralkYok"/>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İl’de özellikle de Amasra ilçesinde kömür geleneğinden çok turizm geleneğinin yaygınlaşması amaç </w:t>
      </w:r>
      <w:r w:rsidR="00EE0B4B">
        <w:rPr>
          <w:rFonts w:ascii="Times New Roman" w:hAnsi="Times New Roman" w:cs="Times New Roman"/>
          <w:sz w:val="24"/>
          <w:szCs w:val="24"/>
        </w:rPr>
        <w:t>edinilmelidi</w:t>
      </w:r>
      <w:r>
        <w:rPr>
          <w:rFonts w:ascii="Times New Roman" w:hAnsi="Times New Roman" w:cs="Times New Roman"/>
          <w:sz w:val="24"/>
          <w:szCs w:val="24"/>
        </w:rPr>
        <w:t>r.</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lastRenderedPageBreak/>
        <w:t>Kent kültürüne sahip çıkmak ve yaşatmak için gerekli çalışmaları yapmak ancak geleneksel mimarinin sürdürülmesi ile mümkündür. Bartın’ın tarihi bir kent olarak turizm açısından gelecek nesillere aktarılabilmesi için doğal ve kültürel kaynaklara zarar verecek oluşumlar engellenmelidir.</w:t>
      </w:r>
    </w:p>
    <w:p w:rsidR="0021575F"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Yerel yönetimlerin denetimi altında, çevreye duyarlı, yerel mimari özelliklerin korunduğu yapılaşma sağlanırken arkeolojik kalıntı ve tarihsel yapıların korunarak kullanımı ile turizme kazandırılması gerekmektedir.  </w:t>
      </w:r>
    </w:p>
    <w:p w:rsidR="00C96F3B" w:rsidRPr="00AC3246" w:rsidRDefault="00C96F3B" w:rsidP="00AC3246">
      <w:pPr>
        <w:pStyle w:val="AralkYok"/>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Bartın’a turizm yatırımı için gelenlere yer gösterilmesi çok önemlidir. </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Ulaşım planlaması yapılarak trafik ve otopark sorununun gözden geçirilmesi ve yeniden düzenlenmesi gerekmektedir.</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Bölgede çevre kirliliğinin özelliklede plajların kirliliği ortadan kaldırılmalı temiz bir Bartın imajı oluşturulmalıdır.</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Alternatif turizm aktivitelerinin (doğa yürüyüşü, dağcılık, mağara turizmi, olta balıkçılığı, su sporları, festival, kamp vb.) yaratılarak mevsimlere yayılması sağlanmalıdır.</w:t>
      </w:r>
    </w:p>
    <w:p w:rsidR="0021575F" w:rsidRPr="00AC3246"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Bölgeyi bilen ve anlatabilen yerel rehberlere ivedilikle ihtiyaç olduğu aşikârdır. </w:t>
      </w:r>
    </w:p>
    <w:p w:rsidR="0021575F" w:rsidRDefault="0021575F" w:rsidP="00AC3246">
      <w:pPr>
        <w:pStyle w:val="AralkYok"/>
        <w:numPr>
          <w:ilvl w:val="0"/>
          <w:numId w:val="21"/>
        </w:num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Projelerin uygulanmasında ve verilen sözlerin yerine getirilmesinde takipçi olunmalı, önerilen hususların ilgili kurum ve kuruluşlarca ciddiye alınarak uygulamaya geçirilme</w:t>
      </w:r>
      <w:r w:rsidR="009A2048">
        <w:rPr>
          <w:rFonts w:ascii="Times New Roman" w:hAnsi="Times New Roman" w:cs="Times New Roman"/>
          <w:sz w:val="24"/>
          <w:szCs w:val="24"/>
        </w:rPr>
        <w:t>li</w:t>
      </w:r>
      <w:r w:rsidRPr="00AC3246">
        <w:rPr>
          <w:rFonts w:ascii="Times New Roman" w:hAnsi="Times New Roman" w:cs="Times New Roman"/>
          <w:sz w:val="24"/>
          <w:szCs w:val="24"/>
        </w:rPr>
        <w:t>d</w:t>
      </w:r>
      <w:r w:rsidR="009A2048">
        <w:rPr>
          <w:rFonts w:ascii="Times New Roman" w:hAnsi="Times New Roman" w:cs="Times New Roman"/>
          <w:sz w:val="24"/>
          <w:szCs w:val="24"/>
        </w:rPr>
        <w:t>i</w:t>
      </w:r>
      <w:r w:rsidRPr="00AC3246">
        <w:rPr>
          <w:rFonts w:ascii="Times New Roman" w:hAnsi="Times New Roman" w:cs="Times New Roman"/>
          <w:sz w:val="24"/>
          <w:szCs w:val="24"/>
        </w:rPr>
        <w:t xml:space="preserve">r. </w:t>
      </w:r>
    </w:p>
    <w:p w:rsidR="0076667C" w:rsidRPr="0076667C" w:rsidRDefault="0076667C" w:rsidP="0076667C">
      <w:pPr>
        <w:pStyle w:val="ListeParagraf"/>
        <w:numPr>
          <w:ilvl w:val="0"/>
          <w:numId w:val="21"/>
        </w:numPr>
        <w:spacing w:line="360" w:lineRule="auto"/>
        <w:jc w:val="both"/>
        <w:rPr>
          <w:rFonts w:ascii="Times New Roman" w:hAnsi="Times New Roman" w:cs="Times New Roman"/>
          <w:sz w:val="24"/>
          <w:szCs w:val="24"/>
        </w:rPr>
      </w:pPr>
      <w:r w:rsidRPr="0076667C">
        <w:rPr>
          <w:rFonts w:ascii="Times New Roman" w:hAnsi="Times New Roman" w:cs="Times New Roman"/>
          <w:sz w:val="24"/>
          <w:szCs w:val="24"/>
        </w:rPr>
        <w:t>Bartın da sabit ve dar gelirliler üzerinde yoğunlaşan turizm yatırımlarının “paralı turist” denilen orta ve üs</w:t>
      </w:r>
      <w:r w:rsidR="00701AF4">
        <w:rPr>
          <w:rFonts w:ascii="Times New Roman" w:hAnsi="Times New Roman" w:cs="Times New Roman"/>
          <w:sz w:val="24"/>
          <w:szCs w:val="24"/>
        </w:rPr>
        <w:t>t gelir gruplarına yöneli</w:t>
      </w:r>
      <w:r w:rsidR="00C92AB7">
        <w:rPr>
          <w:rFonts w:ascii="Times New Roman" w:hAnsi="Times New Roman" w:cs="Times New Roman"/>
          <w:sz w:val="24"/>
          <w:szCs w:val="24"/>
        </w:rPr>
        <w:t>k yatırımlara yerini bırakmalıdır</w:t>
      </w:r>
      <w:r w:rsidR="00701AF4">
        <w:rPr>
          <w:rFonts w:ascii="Times New Roman" w:hAnsi="Times New Roman" w:cs="Times New Roman"/>
          <w:sz w:val="24"/>
          <w:szCs w:val="24"/>
        </w:rPr>
        <w:t>.</w:t>
      </w:r>
    </w:p>
    <w:p w:rsidR="0076667C" w:rsidRPr="00AC3246" w:rsidRDefault="00701AF4" w:rsidP="00AC3246">
      <w:pPr>
        <w:pStyle w:val="AralkYok"/>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4-5 yıldızlı otelle</w:t>
      </w:r>
      <w:r w:rsidR="00C92AB7">
        <w:rPr>
          <w:rFonts w:ascii="Times New Roman" w:hAnsi="Times New Roman" w:cs="Times New Roman"/>
          <w:sz w:val="24"/>
          <w:szCs w:val="24"/>
        </w:rPr>
        <w:t>r yerine sivil mimari örnekleri</w:t>
      </w:r>
      <w:r>
        <w:rPr>
          <w:rFonts w:ascii="Times New Roman" w:hAnsi="Times New Roman" w:cs="Times New Roman"/>
          <w:sz w:val="24"/>
          <w:szCs w:val="24"/>
        </w:rPr>
        <w:t xml:space="preserve"> restore edilerek turizmin hizmetine sunulma</w:t>
      </w:r>
      <w:r w:rsidR="00C92AB7">
        <w:rPr>
          <w:rFonts w:ascii="Times New Roman" w:hAnsi="Times New Roman" w:cs="Times New Roman"/>
          <w:sz w:val="24"/>
          <w:szCs w:val="24"/>
        </w:rPr>
        <w:t>l</w:t>
      </w:r>
      <w:r>
        <w:rPr>
          <w:rFonts w:ascii="Times New Roman" w:hAnsi="Times New Roman" w:cs="Times New Roman"/>
          <w:sz w:val="24"/>
          <w:szCs w:val="24"/>
        </w:rPr>
        <w:t>ı</w:t>
      </w:r>
      <w:r w:rsidR="00C92AB7">
        <w:rPr>
          <w:rFonts w:ascii="Times New Roman" w:hAnsi="Times New Roman" w:cs="Times New Roman"/>
          <w:sz w:val="24"/>
          <w:szCs w:val="24"/>
        </w:rPr>
        <w:t xml:space="preserve"> ve böylece</w:t>
      </w:r>
      <w:r>
        <w:rPr>
          <w:rFonts w:ascii="Times New Roman" w:hAnsi="Times New Roman" w:cs="Times New Roman"/>
          <w:sz w:val="24"/>
          <w:szCs w:val="24"/>
        </w:rPr>
        <w:t xml:space="preserve"> yörenin yabancı turist çekim kabiliyeti</w:t>
      </w:r>
      <w:r w:rsidR="00C92AB7">
        <w:rPr>
          <w:rFonts w:ascii="Times New Roman" w:hAnsi="Times New Roman" w:cs="Times New Roman"/>
          <w:sz w:val="24"/>
          <w:szCs w:val="24"/>
        </w:rPr>
        <w:t xml:space="preserve"> hızla artırılmalıdır</w:t>
      </w:r>
      <w:r>
        <w:rPr>
          <w:rFonts w:ascii="Times New Roman" w:hAnsi="Times New Roman" w:cs="Times New Roman"/>
          <w:sz w:val="24"/>
          <w:szCs w:val="24"/>
        </w:rPr>
        <w:t>.</w:t>
      </w:r>
    </w:p>
    <w:p w:rsidR="0021575F" w:rsidRPr="00AC3246" w:rsidRDefault="0021575F" w:rsidP="00AC3246">
      <w:pPr>
        <w:pStyle w:val="AralkYok"/>
        <w:spacing w:line="360" w:lineRule="auto"/>
        <w:jc w:val="both"/>
        <w:rPr>
          <w:rFonts w:ascii="Times New Roman" w:hAnsi="Times New Roman" w:cs="Times New Roman"/>
          <w:sz w:val="24"/>
          <w:szCs w:val="24"/>
        </w:rPr>
      </w:pPr>
    </w:p>
    <w:p w:rsidR="002577C0" w:rsidRPr="00AC3246" w:rsidRDefault="002577C0" w:rsidP="00F64620">
      <w:pPr>
        <w:pStyle w:val="ListeParagraf"/>
        <w:numPr>
          <w:ilvl w:val="0"/>
          <w:numId w:val="34"/>
        </w:numPr>
        <w:tabs>
          <w:tab w:val="left" w:pos="284"/>
          <w:tab w:val="left" w:pos="935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t>SONUÇ VE DEĞERLENDİRME</w:t>
      </w:r>
    </w:p>
    <w:p w:rsidR="001A4EC0" w:rsidRPr="00AC3246" w:rsidRDefault="001A4EC0" w:rsidP="00AC3246">
      <w:pPr>
        <w:pStyle w:val="GvdeMetniGirintisi"/>
        <w:ind w:firstLine="0"/>
        <w:jc w:val="both"/>
        <w:rPr>
          <w:lang w:val="tr-TR"/>
        </w:rPr>
      </w:pPr>
      <w:r w:rsidRPr="00AC3246">
        <w:rPr>
          <w:lang w:val="tr-TR"/>
        </w:rPr>
        <w:t xml:space="preserve">Tarım ve sanayi dışında Türkiye’nin milli geliri içinde önemli bir paya sahip diğer bir girdisi de turizmdir. Kredilendirme, vergi indirimi ve bunun gibi çeşitli teşviklerle bu ekonomik faaliyet desteklenmelidir. Turizmde gelir, turist miktarına ve niteliğine bağlıdır. Turizmde esas ekonomik katkı yabancı turistten sağlanır. </w:t>
      </w:r>
    </w:p>
    <w:p w:rsidR="001A4EC0" w:rsidRPr="00AC3246" w:rsidRDefault="001A4EC0" w:rsidP="00AC3246">
      <w:pPr>
        <w:pStyle w:val="GvdeMetniGirintisi"/>
        <w:ind w:firstLine="0"/>
        <w:jc w:val="both"/>
        <w:rPr>
          <w:lang w:val="tr-TR"/>
        </w:rPr>
      </w:pPr>
      <w:r w:rsidRPr="00AC3246">
        <w:rPr>
          <w:lang w:val="tr-TR"/>
        </w:rPr>
        <w:lastRenderedPageBreak/>
        <w:t>Bir ülkedeki sosyal-tarihi-doğal ve kültürel değerler o ülkenin turizm potansiyelini oluşturan değerlerdir. Dolayısıyla turizm aktivitesinin sürekliliği için bu değerlerin korunması, durumlarının iyileştirilmesi gerekmektedir. Çevre, turizmin temel kaynağıdır. Bu kaynağın sürekli ve dengeli bir şekilde yönetilmesi, tahrip edilmemesi, kalitesinin artırılması gerekmektedir. Turizm aktiviteleri gerçekleştirilirken gerek tesis kurulma aşamasında gerek sonrasında doğal kaynak tahribatı olmaktadır. Bu etki başlıca dört ortam üzerinde görülür.</w:t>
      </w:r>
    </w:p>
    <w:p w:rsidR="001A4EC0" w:rsidRPr="00AC3246" w:rsidRDefault="001A4EC0"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1.Su</w:t>
      </w:r>
      <w:r w:rsidR="00F82411" w:rsidRPr="00AC3246">
        <w:rPr>
          <w:rFonts w:ascii="Times New Roman" w:hAnsi="Times New Roman" w:cs="Times New Roman"/>
          <w:sz w:val="24"/>
          <w:szCs w:val="24"/>
        </w:rPr>
        <w:tab/>
      </w:r>
      <w:r w:rsidR="00F82411" w:rsidRPr="00AC3246">
        <w:rPr>
          <w:rFonts w:ascii="Times New Roman" w:hAnsi="Times New Roman" w:cs="Times New Roman"/>
          <w:sz w:val="24"/>
          <w:szCs w:val="24"/>
        </w:rPr>
        <w:tab/>
      </w:r>
      <w:r w:rsidRPr="00AC3246">
        <w:rPr>
          <w:rFonts w:ascii="Times New Roman" w:hAnsi="Times New Roman" w:cs="Times New Roman"/>
          <w:sz w:val="24"/>
          <w:szCs w:val="24"/>
        </w:rPr>
        <w:t>2.Toprak</w:t>
      </w:r>
      <w:r w:rsidR="00F82411" w:rsidRPr="00AC3246">
        <w:rPr>
          <w:rFonts w:ascii="Times New Roman" w:hAnsi="Times New Roman" w:cs="Times New Roman"/>
          <w:sz w:val="24"/>
          <w:szCs w:val="24"/>
        </w:rPr>
        <w:tab/>
      </w:r>
      <w:r w:rsidRPr="00AC3246">
        <w:rPr>
          <w:rFonts w:ascii="Times New Roman" w:hAnsi="Times New Roman" w:cs="Times New Roman"/>
          <w:sz w:val="24"/>
          <w:szCs w:val="24"/>
        </w:rPr>
        <w:t>3.Hava</w:t>
      </w:r>
      <w:r w:rsidR="00F82411" w:rsidRPr="00AC3246">
        <w:rPr>
          <w:rFonts w:ascii="Times New Roman" w:hAnsi="Times New Roman" w:cs="Times New Roman"/>
          <w:sz w:val="24"/>
          <w:szCs w:val="24"/>
        </w:rPr>
        <w:tab/>
      </w:r>
      <w:r w:rsidR="00F82411" w:rsidRPr="00AC3246">
        <w:rPr>
          <w:rFonts w:ascii="Times New Roman" w:hAnsi="Times New Roman" w:cs="Times New Roman"/>
          <w:sz w:val="24"/>
          <w:szCs w:val="24"/>
        </w:rPr>
        <w:tab/>
      </w:r>
      <w:r w:rsidRPr="00AC3246">
        <w:rPr>
          <w:rFonts w:ascii="Times New Roman" w:hAnsi="Times New Roman" w:cs="Times New Roman"/>
          <w:sz w:val="24"/>
          <w:szCs w:val="24"/>
        </w:rPr>
        <w:t>4.Flora ve Fauna</w:t>
      </w:r>
    </w:p>
    <w:p w:rsidR="001A4EC0" w:rsidRPr="00AC3246" w:rsidRDefault="001A4EC0" w:rsidP="00AC3246">
      <w:pPr>
        <w:pStyle w:val="GvdeMetniGirintisi"/>
        <w:ind w:firstLine="0"/>
        <w:jc w:val="both"/>
        <w:rPr>
          <w:lang w:val="tr-TR"/>
        </w:rPr>
      </w:pPr>
      <w:r w:rsidRPr="00AC3246">
        <w:rPr>
          <w:lang w:val="tr-TR"/>
        </w:rPr>
        <w:t xml:space="preserve">Turizm hareketi genellikle doğal dengenin çok duyarlı olduğu yerlerde başlamakta, gelişmekte ve gerekli önlemler alınmadığı </w:t>
      </w:r>
      <w:r w:rsidR="005A2D61" w:rsidRPr="00AC3246">
        <w:rPr>
          <w:lang w:val="tr-TR"/>
        </w:rPr>
        <w:t>takdirde</w:t>
      </w:r>
      <w:r w:rsidRPr="00AC3246">
        <w:rPr>
          <w:lang w:val="tr-TR"/>
        </w:rPr>
        <w:t xml:space="preserve"> bu dengeyi kolaylıkla bozmaktadır. Turistin istek ve ihtiyaçları sürekli bir değişim ve artış içindedir. Sunulan her hizmet yeni bir ihtiyacı doğurur. Karşılanılan her istek, tırmanılan bir merdiven gibi, önce beklenti, özlem veya lüks iken kısa zamanda standart bir konfor düzeyi oluşturur. </w:t>
      </w:r>
    </w:p>
    <w:p w:rsidR="001A4EC0" w:rsidRPr="00AC3246" w:rsidRDefault="001A4EC0" w:rsidP="00AC3246">
      <w:pPr>
        <w:pStyle w:val="GvdeMetniGirintisi2"/>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Türkiye’de turizm sektörü büyük ölçüde deniz kıyılarında yoğunlaşmıştır. Deniz kıyılarımız özellikle kentsel, endüstriyel ve rekreasyonel kullanım kaynaklı birçok ciddi ve önemli sorunla içiçedir. Bu nedenle deniz suyunun ve plajların temizliği çevre kalitesinin en önemli göstergesi kabul edilmektedir. Gürültü ve trafikten kaynaklanan hava kirliliği, çarpık kentleşme, kıyı bölgelerinin verimli tarım topraklarının ve hassas alanların </w:t>
      </w:r>
      <w:r w:rsidR="00594819">
        <w:rPr>
          <w:rFonts w:ascii="Times New Roman" w:hAnsi="Times New Roman" w:cs="Times New Roman"/>
          <w:sz w:val="24"/>
          <w:szCs w:val="24"/>
        </w:rPr>
        <w:t>ikincil</w:t>
      </w:r>
      <w:r w:rsidRPr="00AC3246">
        <w:rPr>
          <w:rFonts w:ascii="Times New Roman" w:hAnsi="Times New Roman" w:cs="Times New Roman"/>
          <w:sz w:val="24"/>
          <w:szCs w:val="24"/>
        </w:rPr>
        <w:t xml:space="preserve"> konut alanlarıyla betonlaşması, orman yangınlarında altyapı yetersizliği, eko sistemdeki dengeleri bozmakta dolayısıyla turizm potansiyelini oluşturan değerler yavaş yavaş ortadan kalkmaktadır. Türkiye, sahip olduğu turizm potansiyeli ile doğru orantılı olarak turizmden pay alamamaktadır. Ayrıca, ülkemizin turizm arzını oluşturan mevcut kapasitesi nitelik ve nicelik açılarından olması gereken rekabet edebilirlik seviyesinde değildir.</w:t>
      </w:r>
    </w:p>
    <w:p w:rsidR="001A4EC0" w:rsidRPr="00AC3246" w:rsidRDefault="001A4EC0"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Türkiye, turizmden elde ettiği gelirin çok önemli bir kısmını klasik tatil turizminden sağlamaktadır. Bu gerçeğe rağmen, son yıllarda yeni bir turist tipi daha ortaya çıkmaktadır. Doğa ile içiçe bulunmak, bozulmamış doğal ortamlarda yaşamak, bu sahalarda yaşayan insanlarla temas kurup, onların yaşayışları, kültürleri, beklentileri hakkında bilgi edinmek isteyen, gittiği yerlerde konfora ve lükse önem vermeyen, </w:t>
      </w:r>
      <w:r w:rsidR="005A2D61" w:rsidRPr="00AC3246">
        <w:rPr>
          <w:rFonts w:ascii="Times New Roman" w:hAnsi="Times New Roman" w:cs="Times New Roman"/>
          <w:sz w:val="24"/>
          <w:szCs w:val="24"/>
        </w:rPr>
        <w:t>doğasever</w:t>
      </w:r>
      <w:r w:rsidRPr="00AC3246">
        <w:rPr>
          <w:rFonts w:ascii="Times New Roman" w:hAnsi="Times New Roman" w:cs="Times New Roman"/>
          <w:sz w:val="24"/>
          <w:szCs w:val="24"/>
        </w:rPr>
        <w:t xml:space="preserve"> insanların içinde yer aldığı eko turizm olarak adlandırılan yeni bir turizm şekli oluşmuştur. Türkiye bu turizm akımında değerlendirebileceği, dağları, yaylaları, akarsuları, mağaraları, ormanları, fauna ve flora olanaklarıyla zengin bir potansiyele </w:t>
      </w:r>
      <w:r w:rsidRPr="00AC3246">
        <w:rPr>
          <w:rFonts w:ascii="Times New Roman" w:hAnsi="Times New Roman" w:cs="Times New Roman"/>
          <w:sz w:val="24"/>
          <w:szCs w:val="24"/>
        </w:rPr>
        <w:lastRenderedPageBreak/>
        <w:t xml:space="preserve">sahiptir. Dünya turizm pazarından daha fazla pay alabilmek için bu potansiyelini devreye sokmak zorundadır. Bunun için Bartın ve çevresi, yeni oluşmakta olan bu turizm şekline uygun bir turizm yöresidir. Herhangi bir yörenin turizme açılabilmesi için öncelikle coğrafi </w:t>
      </w:r>
      <w:r w:rsidR="005A2D61" w:rsidRPr="00AC3246">
        <w:rPr>
          <w:rFonts w:ascii="Times New Roman" w:hAnsi="Times New Roman" w:cs="Times New Roman"/>
          <w:sz w:val="24"/>
          <w:szCs w:val="24"/>
        </w:rPr>
        <w:t>imkânlarının</w:t>
      </w:r>
      <w:r w:rsidRPr="00AC3246">
        <w:rPr>
          <w:rFonts w:ascii="Times New Roman" w:hAnsi="Times New Roman" w:cs="Times New Roman"/>
          <w:sz w:val="24"/>
          <w:szCs w:val="24"/>
        </w:rPr>
        <w:t xml:space="preserve"> yeterli ve uyumlu olması zorunluluğu ön koşuldur ancak belirleyici değildir. Uygun coğrafi </w:t>
      </w:r>
      <w:r w:rsidR="005A2D61" w:rsidRPr="00AC3246">
        <w:rPr>
          <w:rFonts w:ascii="Times New Roman" w:hAnsi="Times New Roman" w:cs="Times New Roman"/>
          <w:sz w:val="24"/>
          <w:szCs w:val="24"/>
        </w:rPr>
        <w:t>imkânların</w:t>
      </w:r>
      <w:r w:rsidRPr="00AC3246">
        <w:rPr>
          <w:rFonts w:ascii="Times New Roman" w:hAnsi="Times New Roman" w:cs="Times New Roman"/>
          <w:sz w:val="24"/>
          <w:szCs w:val="24"/>
        </w:rPr>
        <w:t xml:space="preserve"> tarihi ve kültürel değerlerle desteklenip, yöre turizminin ihtiyaç duyacağı altyapı-üstyapı ihtiyacının karşılanması, turizm yöresinin diğer turizm bölgeleriyle olan rekabetinde daima avantajlar sağlayacak önemli faktörlerdir. Bartın’da ekonomik yapıyı değiştirmek için üç temel hedef seçilmiştir. Bu hedefler;</w:t>
      </w:r>
    </w:p>
    <w:p w:rsidR="001A4EC0" w:rsidRPr="00AC3246" w:rsidRDefault="001A4EC0" w:rsidP="00AC3246">
      <w:pPr>
        <w:pStyle w:val="ListeParagraf"/>
        <w:numPr>
          <w:ilvl w:val="0"/>
          <w:numId w:val="30"/>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Kömür dışında alternatif sanayilerin geliştirilmesi,</w:t>
      </w:r>
    </w:p>
    <w:p w:rsidR="001A4EC0" w:rsidRPr="00AC3246" w:rsidRDefault="001A4EC0" w:rsidP="00AC3246">
      <w:pPr>
        <w:pStyle w:val="ListeParagraf"/>
        <w:numPr>
          <w:ilvl w:val="0"/>
          <w:numId w:val="30"/>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Mevcut turizm potansiyelinin iyi değerlendirilerek gelir kaynağına dönüştürülmesi,</w:t>
      </w:r>
    </w:p>
    <w:p w:rsidR="001A4EC0" w:rsidRPr="00AC3246" w:rsidRDefault="001A4EC0" w:rsidP="00AC3246">
      <w:pPr>
        <w:pStyle w:val="ListeParagraf"/>
        <w:numPr>
          <w:ilvl w:val="0"/>
          <w:numId w:val="30"/>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Boş tarım alanlarının değerlendirilmesi, tarım ve hayvancılığın geliştirilmesi</w:t>
      </w:r>
    </w:p>
    <w:p w:rsidR="001A4EC0" w:rsidRDefault="001A4EC0"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gelişmeye aday bir alan ise turizm sektörüdür. Ancak uzun yıllar turizmi geliştirici projeler gereken hızda uygulama alanına konulamamıştır. Özellikle sahip olduğu doğal güzellikler, Bartın ve çevresinde deniz turizmi kadar av, yayla ve özellikle çiftlik turizminin de gelişmesi için potansiyel meydana getirmektedir. Bu sektörde öncelikle konaklama sorunu ön plana çıkmaktadır. Bu nedenle konaklama tesislerinin yapımına hız verildiği görülmektedir. Bu yatırımların gerçekleşmesi ve turizmin çeşitlendirilmesi </w:t>
      </w:r>
      <w:r w:rsidR="005A2D61" w:rsidRPr="00AC3246">
        <w:rPr>
          <w:rFonts w:ascii="Times New Roman" w:hAnsi="Times New Roman" w:cs="Times New Roman"/>
          <w:sz w:val="24"/>
          <w:szCs w:val="24"/>
        </w:rPr>
        <w:t>imkânlarının</w:t>
      </w:r>
      <w:r w:rsidRPr="00AC3246">
        <w:rPr>
          <w:rFonts w:ascii="Times New Roman" w:hAnsi="Times New Roman" w:cs="Times New Roman"/>
          <w:sz w:val="24"/>
          <w:szCs w:val="24"/>
        </w:rPr>
        <w:t xml:space="preserve"> araştırılarak çözüm yollarının ortaya konulması sahanın ekonomisine katkı sağlayacaktır. Bartın ve çevresi turizmini olumsuz yönde etkileyen faktörler;</w:t>
      </w:r>
    </w:p>
    <w:p w:rsidR="001A4EC0" w:rsidRPr="00AC3246" w:rsidRDefault="001A4EC0" w:rsidP="00AC3246">
      <w:pPr>
        <w:pStyle w:val="ListeParagraf"/>
        <w:numPr>
          <w:ilvl w:val="0"/>
          <w:numId w:val="31"/>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Sahanın altyapı ve çevre sorunları,</w:t>
      </w:r>
    </w:p>
    <w:p w:rsidR="001A4EC0" w:rsidRPr="00AC3246" w:rsidRDefault="001A4EC0" w:rsidP="00AC3246">
      <w:pPr>
        <w:pStyle w:val="ListeParagraf"/>
        <w:numPr>
          <w:ilvl w:val="0"/>
          <w:numId w:val="31"/>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Turistik merkezlerde ulaşım sorunları,</w:t>
      </w:r>
    </w:p>
    <w:p w:rsidR="001A4EC0" w:rsidRPr="00AC3246" w:rsidRDefault="001A4EC0" w:rsidP="00AC3246">
      <w:pPr>
        <w:pStyle w:val="ListeParagraf"/>
        <w:numPr>
          <w:ilvl w:val="0"/>
          <w:numId w:val="31"/>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Turistik merkezlerdeki turistik tesislerin kapasiteleri ve nitelikleri ile ilgili sorunlar,</w:t>
      </w:r>
    </w:p>
    <w:p w:rsidR="001A4EC0" w:rsidRPr="00AC3246" w:rsidRDefault="001A4EC0" w:rsidP="00AC3246">
      <w:pPr>
        <w:pStyle w:val="ListeParagraf"/>
        <w:numPr>
          <w:ilvl w:val="0"/>
          <w:numId w:val="31"/>
        </w:numPr>
        <w:spacing w:after="0" w:line="360" w:lineRule="auto"/>
        <w:jc w:val="both"/>
        <w:rPr>
          <w:rFonts w:ascii="Times New Roman" w:hAnsi="Times New Roman" w:cs="Times New Roman"/>
          <w:sz w:val="24"/>
          <w:szCs w:val="24"/>
        </w:rPr>
      </w:pPr>
      <w:r w:rsidRPr="00AC3246">
        <w:rPr>
          <w:rFonts w:ascii="Times New Roman" w:hAnsi="Times New Roman" w:cs="Times New Roman"/>
          <w:sz w:val="24"/>
          <w:szCs w:val="24"/>
        </w:rPr>
        <w:t>Turizmin çeşitlendirilememesi (kısa sezonluk deniz turizminin alternatif turizm çeşitlilikleriyle desteklenmesi) sorunları,</w:t>
      </w:r>
    </w:p>
    <w:p w:rsidR="001A4EC0" w:rsidRPr="00AC3246" w:rsidRDefault="001A4EC0"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çevresinde turizm faaliyetlerinden bahsederken, aynı yörede turizm faaliyetlerinin geleceğini tehlikeye düşürecek ve turizm potansiyelini zedeleyecek gelişmelere de değinmek gerekir. Bu faaliyetler tüm kıyılarımızda süregelen ikinci </w:t>
      </w:r>
      <w:r w:rsidRPr="00AC3246">
        <w:rPr>
          <w:rFonts w:ascii="Times New Roman" w:hAnsi="Times New Roman" w:cs="Times New Roman"/>
          <w:sz w:val="24"/>
          <w:szCs w:val="24"/>
        </w:rPr>
        <w:lastRenderedPageBreak/>
        <w:t xml:space="preserve">konut yapımıdır. Pek çok alanda kooperatifler aracılığıyla sayıları ve boyutları büyüyerek devam eden konutlaşma hareketi, bölgenin doğal güzelliklerini bozucu ölçülere varmış ve turizm ile tersleşme gösterecek nitelik kazanmıştır. Örneğin İnkumu’nda yeni konutlar ve çevresinde inşa edilen yazlıklar, yöre turizmini olumsuz yönde etkileyen en önemli gelişme olarak gösterilebilir.  </w:t>
      </w:r>
    </w:p>
    <w:p w:rsidR="001A4EC0" w:rsidRPr="00AC3246" w:rsidRDefault="001A4EC0" w:rsidP="00AC3246">
      <w:pPr>
        <w:pStyle w:val="GvdeMetniGirintisi3"/>
        <w:spacing w:line="360" w:lineRule="auto"/>
        <w:ind w:left="0"/>
        <w:jc w:val="both"/>
        <w:rPr>
          <w:rFonts w:ascii="Times New Roman" w:hAnsi="Times New Roman" w:cs="Times New Roman"/>
          <w:sz w:val="24"/>
          <w:szCs w:val="24"/>
        </w:rPr>
      </w:pPr>
      <w:r w:rsidRPr="00AC3246">
        <w:rPr>
          <w:rFonts w:ascii="Times New Roman" w:hAnsi="Times New Roman" w:cs="Times New Roman"/>
          <w:sz w:val="24"/>
          <w:szCs w:val="24"/>
        </w:rPr>
        <w:t xml:space="preserve">Araştırma alanı içinde sermaye birikimi olmasına rağmen bu yatırıma dönüşmemektedir. Deniz mevsiminin kısa olması nedeniyle bölgede yapılacak yatırımlar az sayıda personele ihtiyaç gösteren apart, otel, pansiyon veya ev pansiyonculuğu şeklinde olmalıdır. Ev pansiyonculuğu konusunda </w:t>
      </w:r>
      <w:r w:rsidR="008D04FF">
        <w:rPr>
          <w:rFonts w:ascii="Times New Roman" w:hAnsi="Times New Roman" w:cs="Times New Roman"/>
          <w:sz w:val="24"/>
          <w:szCs w:val="24"/>
        </w:rPr>
        <w:t xml:space="preserve">Kültür ve </w:t>
      </w:r>
      <w:r w:rsidRPr="00AC3246">
        <w:rPr>
          <w:rFonts w:ascii="Times New Roman" w:hAnsi="Times New Roman" w:cs="Times New Roman"/>
          <w:sz w:val="24"/>
          <w:szCs w:val="24"/>
        </w:rPr>
        <w:t>Turizm Bakanlığı’nın katkısı sağlanmalıdır. İkinci evlerini turizme açacak kişilere turizm belgesi verilmelidir. Ev pansiyonculuğu ve ikinci konutlar aynı grupta düşünülmelidir.  Tüketici davranışlarına duyarlı etkin tedbirler almadan, sahaya ilgiyi devam ettirecek atılımlar yapmaksızın sürekli talep artışını beklemek gerçekçi değildir.</w:t>
      </w:r>
    </w:p>
    <w:p w:rsidR="001A4EC0" w:rsidRPr="00AC3246" w:rsidRDefault="001A4EC0" w:rsidP="00AC3246">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Bartın ve çevresine gelen turistler genelde günübirlik olarak gelmekte ve çoğunlukla konaklama yapmadan yollarına devam etmektedir. Yöreye gelen turist sayısı ve gelenlerin kalış sürelerini artırmak gereklidir. Mevcut turizm değerleri yeterince tanıtılamamıştır. Konaklama en önemli sorundur. Diğer bir sorun da ulaşımdır. </w:t>
      </w:r>
    </w:p>
    <w:p w:rsidR="004F690C" w:rsidRDefault="001A4EC0" w:rsidP="004F690C">
      <w:pPr>
        <w:spacing w:line="360" w:lineRule="auto"/>
        <w:jc w:val="both"/>
        <w:rPr>
          <w:rFonts w:ascii="Times New Roman" w:hAnsi="Times New Roman" w:cs="Times New Roman"/>
          <w:sz w:val="24"/>
          <w:szCs w:val="24"/>
        </w:rPr>
      </w:pPr>
      <w:r w:rsidRPr="00AC3246">
        <w:rPr>
          <w:rFonts w:ascii="Times New Roman" w:hAnsi="Times New Roman" w:cs="Times New Roman"/>
          <w:sz w:val="24"/>
          <w:szCs w:val="24"/>
        </w:rPr>
        <w:t xml:space="preserve">Çalışma bitiminde ortaya çıkan sonuç Bartın ve çevresinde mevcut turizm faaliyetlerinin Karadeniz kıyı kesiminde rastlanan turizm faaliyetlerinden büyük bir </w:t>
      </w:r>
      <w:r w:rsidR="00A51B8F">
        <w:rPr>
          <w:rFonts w:ascii="Times New Roman" w:hAnsi="Times New Roman" w:cs="Times New Roman"/>
          <w:sz w:val="24"/>
          <w:szCs w:val="24"/>
        </w:rPr>
        <w:t>fark göstermediğidir. Kum-Güneş-</w:t>
      </w:r>
      <w:r w:rsidRPr="00AC3246">
        <w:rPr>
          <w:rFonts w:ascii="Times New Roman" w:hAnsi="Times New Roman" w:cs="Times New Roman"/>
          <w:sz w:val="24"/>
          <w:szCs w:val="24"/>
        </w:rPr>
        <w:t xml:space="preserve">Deniz bileşiminin, yer yer çam ormanlarının güzelliği ile de desteklendiği dar kıyı kuşağında küçük koy ve limanlar gerek yerli, gerekse yabancı turistlerin ilgisini çekerek, turistik </w:t>
      </w:r>
      <w:r w:rsidR="005A2D61" w:rsidRPr="00AC3246">
        <w:rPr>
          <w:rFonts w:ascii="Times New Roman" w:hAnsi="Times New Roman" w:cs="Times New Roman"/>
          <w:sz w:val="24"/>
          <w:szCs w:val="24"/>
        </w:rPr>
        <w:t>mekân</w:t>
      </w:r>
      <w:r w:rsidRPr="00AC3246">
        <w:rPr>
          <w:rFonts w:ascii="Times New Roman" w:hAnsi="Times New Roman" w:cs="Times New Roman"/>
          <w:sz w:val="24"/>
          <w:szCs w:val="24"/>
        </w:rPr>
        <w:t xml:space="preserve"> olma özelliğini kazanmışlardır. Bu durumda genelde büyük bir çeşitliliğe sahip olduğu bilinen turizm faaliyetlerinin yöremizde yalnızca bir tanesinin büyük bir önem kazandığı anlaşılır ki bu turizm şekli, doğa (yeşil) turizmidir.  Araştırma alanımızdaki doğal, tarihsel ve kültürel değerler bakımından sahip olduğu turizm potansiyelinden gereği gibi faydalanılamamaktadır. Bu potansiyel değerlendirildiği </w:t>
      </w:r>
      <w:r w:rsidR="005A2D61" w:rsidRPr="00AC3246">
        <w:rPr>
          <w:rFonts w:ascii="Times New Roman" w:hAnsi="Times New Roman" w:cs="Times New Roman"/>
          <w:sz w:val="24"/>
          <w:szCs w:val="24"/>
        </w:rPr>
        <w:t>takdirde</w:t>
      </w:r>
      <w:r w:rsidRPr="00AC3246">
        <w:rPr>
          <w:rFonts w:ascii="Times New Roman" w:hAnsi="Times New Roman" w:cs="Times New Roman"/>
          <w:sz w:val="24"/>
          <w:szCs w:val="24"/>
        </w:rPr>
        <w:t xml:space="preserve"> bugünkünden çok daha fazla turizm geliri elde etmek mümkün olacaktır. Böylece daha fazla kişi turizmde çalışacak ve geçimini sağlayacaktır.  Turizmde temel ilke, doğal ve kültürel varlıklarını koruyarak kullanan yemyeşil ve masmavi bir ülke olmalıdır. </w:t>
      </w:r>
    </w:p>
    <w:p w:rsidR="00E05615" w:rsidRDefault="00E05615" w:rsidP="004F690C">
      <w:pPr>
        <w:spacing w:line="360" w:lineRule="auto"/>
        <w:jc w:val="both"/>
        <w:rPr>
          <w:rFonts w:ascii="Times New Roman" w:hAnsi="Times New Roman" w:cs="Times New Roman"/>
          <w:sz w:val="24"/>
          <w:szCs w:val="24"/>
        </w:rPr>
      </w:pPr>
    </w:p>
    <w:p w:rsidR="002577C0" w:rsidRPr="00AC3246" w:rsidRDefault="002577C0" w:rsidP="00F64620">
      <w:pPr>
        <w:pStyle w:val="ListeParagraf"/>
        <w:numPr>
          <w:ilvl w:val="0"/>
          <w:numId w:val="34"/>
        </w:numPr>
        <w:tabs>
          <w:tab w:val="left" w:pos="284"/>
          <w:tab w:val="left" w:pos="9356"/>
        </w:tabs>
        <w:spacing w:line="360" w:lineRule="auto"/>
        <w:ind w:left="0" w:firstLine="0"/>
        <w:jc w:val="both"/>
        <w:rPr>
          <w:rFonts w:ascii="Times New Roman" w:hAnsi="Times New Roman" w:cs="Times New Roman"/>
          <w:b/>
          <w:sz w:val="24"/>
          <w:szCs w:val="24"/>
        </w:rPr>
      </w:pPr>
      <w:r w:rsidRPr="00AC3246">
        <w:rPr>
          <w:rFonts w:ascii="Times New Roman" w:hAnsi="Times New Roman" w:cs="Times New Roman"/>
          <w:b/>
          <w:sz w:val="24"/>
          <w:szCs w:val="24"/>
        </w:rPr>
        <w:lastRenderedPageBreak/>
        <w:t>YARARLANILAN KAYNAKLAR</w:t>
      </w:r>
    </w:p>
    <w:p w:rsidR="00CA4822" w:rsidRDefault="00CA4822" w:rsidP="00CA4822">
      <w:pPr>
        <w:pStyle w:val="NormalWeb"/>
        <w:tabs>
          <w:tab w:val="left" w:pos="284"/>
          <w:tab w:val="left" w:pos="9356"/>
        </w:tabs>
        <w:spacing w:before="119" w:beforeAutospacing="0" w:line="360" w:lineRule="auto"/>
        <w:jc w:val="both"/>
      </w:pPr>
      <w:r>
        <w:t xml:space="preserve">ATİK, A. Saffet. (1999). </w:t>
      </w:r>
      <w:r>
        <w:rPr>
          <w:b/>
        </w:rPr>
        <w:t xml:space="preserve">Bartın İl Turizm Envanteri ve Turizmi Geliştirme Planı Açıklama Raporu, </w:t>
      </w:r>
      <w:r>
        <w:t>Bartın Valiliği Yayını, Bartın.</w:t>
      </w:r>
    </w:p>
    <w:p w:rsidR="00CA4822" w:rsidRDefault="00CA4822" w:rsidP="00CA4822">
      <w:pPr>
        <w:pStyle w:val="NormalWeb"/>
        <w:tabs>
          <w:tab w:val="left" w:pos="284"/>
          <w:tab w:val="left" w:pos="9356"/>
        </w:tabs>
        <w:spacing w:before="119" w:beforeAutospacing="0" w:line="360" w:lineRule="auto"/>
        <w:jc w:val="both"/>
      </w:pPr>
      <w:r>
        <w:t xml:space="preserve">AŞÇIOĞLU, Erkan. (2001). </w:t>
      </w:r>
      <w:r>
        <w:rPr>
          <w:b/>
        </w:rPr>
        <w:t xml:space="preserve">Bartın, </w:t>
      </w:r>
      <w:r>
        <w:t>Bartın Ticaret ve Sanayi Odası Yayını, Bartın.</w:t>
      </w:r>
    </w:p>
    <w:p w:rsidR="00CA4822" w:rsidRDefault="00CA4822" w:rsidP="00CA4822">
      <w:pPr>
        <w:pStyle w:val="NormalWeb"/>
        <w:tabs>
          <w:tab w:val="left" w:pos="284"/>
          <w:tab w:val="left" w:pos="9356"/>
        </w:tabs>
        <w:spacing w:before="119" w:beforeAutospacing="0" w:line="360" w:lineRule="auto"/>
        <w:jc w:val="both"/>
      </w:pPr>
      <w:r>
        <w:t xml:space="preserve">BARTIN VALİLİĞİ. (2008). </w:t>
      </w:r>
      <w:r>
        <w:rPr>
          <w:b/>
        </w:rPr>
        <w:t xml:space="preserve">Bartın 2023, </w:t>
      </w:r>
      <w:r>
        <w:t>İl Planlama ve Koordinasyon Müdürlüğü, Bartın.</w:t>
      </w:r>
    </w:p>
    <w:p w:rsidR="00CA4822" w:rsidRDefault="00CA4822" w:rsidP="00CA4822">
      <w:pPr>
        <w:pStyle w:val="NormalWeb"/>
        <w:tabs>
          <w:tab w:val="left" w:pos="284"/>
          <w:tab w:val="left" w:pos="9356"/>
        </w:tabs>
        <w:spacing w:before="119" w:beforeAutospacing="0" w:line="360" w:lineRule="auto"/>
        <w:jc w:val="both"/>
      </w:pPr>
      <w:r>
        <w:t xml:space="preserve">BARTIN İL KÜLTÜR VE TURİZM MÜDÜRLÜĞÜ. (2007). </w:t>
      </w:r>
      <w:r>
        <w:rPr>
          <w:b/>
        </w:rPr>
        <w:t xml:space="preserve">Kültür Kenti Bartın’ı Keşfedin, </w:t>
      </w:r>
      <w:r>
        <w:t>Bartın İl Kültür ve Turizm Müdürlüğü Yayını, Bartın.</w:t>
      </w:r>
    </w:p>
    <w:p w:rsidR="008A1E98" w:rsidRDefault="008A1E98" w:rsidP="008A1E98">
      <w:pPr>
        <w:pStyle w:val="NormalWeb"/>
        <w:tabs>
          <w:tab w:val="left" w:pos="284"/>
          <w:tab w:val="left" w:pos="9356"/>
        </w:tabs>
        <w:spacing w:before="119" w:beforeAutospacing="0" w:line="360" w:lineRule="auto"/>
        <w:jc w:val="both"/>
      </w:pPr>
      <w:r>
        <w:t xml:space="preserve">BARTIN İL SANAYİ VE TİCARET MÜDÜRLÜĞÜ. (2001). </w:t>
      </w:r>
      <w:r w:rsidRPr="008A1E98">
        <w:rPr>
          <w:b/>
        </w:rPr>
        <w:t>2000 Yılı Bartın İlinin Yıllık Sanayi, Ekonomik ve Ticari Durumu Hakkında Rapor,</w:t>
      </w:r>
      <w:r>
        <w:rPr>
          <w:b/>
        </w:rPr>
        <w:t xml:space="preserve"> </w:t>
      </w:r>
      <w:r>
        <w:t>Bartın.</w:t>
      </w:r>
    </w:p>
    <w:p w:rsidR="00694556" w:rsidRDefault="00694556" w:rsidP="00694556">
      <w:pPr>
        <w:pStyle w:val="NormalWeb"/>
        <w:tabs>
          <w:tab w:val="left" w:pos="284"/>
          <w:tab w:val="left" w:pos="9356"/>
        </w:tabs>
        <w:spacing w:before="119" w:beforeAutospacing="0" w:line="360" w:lineRule="auto"/>
        <w:jc w:val="both"/>
      </w:pPr>
      <w:r>
        <w:t xml:space="preserve">BARTIN İL KÜLTÜR VE TURİZM MÜDÜRLÜĞÜ. (2002). </w:t>
      </w:r>
      <w:r w:rsidRPr="00694556">
        <w:rPr>
          <w:b/>
        </w:rPr>
        <w:t>Basılmamış İl Turizm Envanteri,</w:t>
      </w:r>
      <w:r>
        <w:rPr>
          <w:b/>
        </w:rPr>
        <w:t xml:space="preserve"> </w:t>
      </w:r>
      <w:r>
        <w:t>Bartın.</w:t>
      </w:r>
    </w:p>
    <w:p w:rsidR="00CA4822" w:rsidRDefault="00CA4822" w:rsidP="00CA4822">
      <w:pPr>
        <w:pStyle w:val="NormalWeb"/>
        <w:tabs>
          <w:tab w:val="left" w:pos="284"/>
          <w:tab w:val="left" w:pos="9356"/>
        </w:tabs>
        <w:spacing w:before="119" w:beforeAutospacing="0" w:line="360" w:lineRule="auto"/>
        <w:jc w:val="both"/>
      </w:pPr>
      <w:r>
        <w:t xml:space="preserve">BARTIN İL ÖZEL İDARESİ. (1998). </w:t>
      </w:r>
      <w:r>
        <w:rPr>
          <w:b/>
        </w:rPr>
        <w:t xml:space="preserve">Cumhuriyetimizin 75. Yılında Bartın, </w:t>
      </w:r>
      <w:r>
        <w:t>Bartın İl Özel İdaresi Yayını, Bartın.</w:t>
      </w:r>
    </w:p>
    <w:p w:rsidR="00CA4822" w:rsidRDefault="00CA4822" w:rsidP="00CA4822">
      <w:pPr>
        <w:pStyle w:val="NormalWeb"/>
        <w:tabs>
          <w:tab w:val="left" w:pos="284"/>
          <w:tab w:val="left" w:pos="9356"/>
        </w:tabs>
        <w:spacing w:before="119" w:beforeAutospacing="0" w:line="360" w:lineRule="auto"/>
        <w:jc w:val="both"/>
      </w:pPr>
      <w:r>
        <w:t xml:space="preserve">BARTIN VALİLİĞİ. (2008). </w:t>
      </w:r>
      <w:r>
        <w:rPr>
          <w:b/>
        </w:rPr>
        <w:t xml:space="preserve">Bartın İli Su Kaynakları Yönetimi Stratejisi, </w:t>
      </w:r>
      <w:r>
        <w:t>İl Planlama ve Koordinasyon Müdürlüğü, Bartın.</w:t>
      </w:r>
    </w:p>
    <w:p w:rsidR="00AF5186" w:rsidRPr="00DC1D19" w:rsidRDefault="00AF5186" w:rsidP="00AC3246">
      <w:pPr>
        <w:pStyle w:val="NormalWeb"/>
        <w:tabs>
          <w:tab w:val="left" w:pos="284"/>
          <w:tab w:val="left" w:pos="9356"/>
        </w:tabs>
        <w:spacing w:before="119" w:beforeAutospacing="0" w:line="360" w:lineRule="auto"/>
        <w:jc w:val="both"/>
      </w:pPr>
      <w:r>
        <w:t xml:space="preserve">ÇANGA, A. Yüksel ve diğerleri. (2010). </w:t>
      </w:r>
      <w:r w:rsidR="00DC1D19">
        <w:rPr>
          <w:b/>
        </w:rPr>
        <w:t xml:space="preserve">Bartın İlindeki Konaklama Tesislerinin Sorunları ve Çözüm Önerileri, </w:t>
      </w:r>
      <w:r w:rsidR="00DC1D19" w:rsidRPr="00DC1D19">
        <w:t xml:space="preserve">Bartın Meslek Yüksekokulu, </w:t>
      </w:r>
      <w:r w:rsidR="00DC1D19">
        <w:t>Yönlendirilmiş Çalışma Dersi Dönem Ödevi, Bartın.</w:t>
      </w:r>
    </w:p>
    <w:p w:rsidR="001C3FD0" w:rsidRDefault="001C3FD0" w:rsidP="00AC3246">
      <w:pPr>
        <w:pStyle w:val="NormalWeb"/>
        <w:tabs>
          <w:tab w:val="left" w:pos="284"/>
          <w:tab w:val="left" w:pos="9356"/>
        </w:tabs>
        <w:spacing w:before="119" w:beforeAutospacing="0" w:line="360" w:lineRule="auto"/>
        <w:jc w:val="both"/>
      </w:pPr>
      <w:r>
        <w:t xml:space="preserve">ÇİLSÜLEYMANOĞLU, Selahattin. (1996). </w:t>
      </w:r>
      <w:r>
        <w:rPr>
          <w:b/>
        </w:rPr>
        <w:t xml:space="preserve">Bartın Halk Kültürü, Cilt 1, </w:t>
      </w:r>
      <w:r w:rsidR="009C7A4A">
        <w:t xml:space="preserve">Türk Tarih Kurumu </w:t>
      </w:r>
      <w:r w:rsidR="00F342D4">
        <w:t>Basımevi, Ankara.</w:t>
      </w:r>
    </w:p>
    <w:p w:rsidR="003165C6" w:rsidRPr="009C7A4A" w:rsidRDefault="003165C6" w:rsidP="003165C6">
      <w:pPr>
        <w:pStyle w:val="NormalWeb"/>
        <w:tabs>
          <w:tab w:val="left" w:pos="284"/>
          <w:tab w:val="left" w:pos="9356"/>
        </w:tabs>
        <w:spacing w:before="119" w:beforeAutospacing="0" w:line="360" w:lineRule="auto"/>
        <w:jc w:val="both"/>
      </w:pPr>
      <w:r>
        <w:t xml:space="preserve">ÇİLSÜLEYMANOĞLU, Selahattin. (1996). </w:t>
      </w:r>
      <w:r>
        <w:rPr>
          <w:b/>
        </w:rPr>
        <w:t xml:space="preserve">Bartın Halk Kültürü, Cilt 2, </w:t>
      </w:r>
      <w:r>
        <w:t>Türk Tarih Kurumu Basımevi, Ankara.</w:t>
      </w:r>
    </w:p>
    <w:p w:rsidR="00AF3CAA" w:rsidRDefault="008D2139" w:rsidP="00AC3246">
      <w:pPr>
        <w:pStyle w:val="NormalWeb"/>
        <w:tabs>
          <w:tab w:val="left" w:pos="284"/>
          <w:tab w:val="left" w:pos="9356"/>
        </w:tabs>
        <w:spacing w:before="119" w:beforeAutospacing="0" w:line="360" w:lineRule="auto"/>
        <w:jc w:val="both"/>
      </w:pPr>
      <w:r>
        <w:lastRenderedPageBreak/>
        <w:t xml:space="preserve">EMİR, S. Füsun. (2002). </w:t>
      </w:r>
      <w:r w:rsidRPr="008D2139">
        <w:rPr>
          <w:b/>
        </w:rPr>
        <w:t>Bartın ve Çevresinin Turizm Coğrafyası,</w:t>
      </w:r>
      <w:r>
        <w:rPr>
          <w:b/>
        </w:rPr>
        <w:t xml:space="preserve"> </w:t>
      </w:r>
      <w:r w:rsidR="00BC6DA2">
        <w:t>İstanbul Üniversitesi, Sosyal Bilimler Enstitüsü, Basılmamış Yüksek Lisans Tezi, İstanbul.</w:t>
      </w:r>
    </w:p>
    <w:p w:rsidR="002822BB" w:rsidRDefault="002822BB" w:rsidP="00E2505A">
      <w:pPr>
        <w:pStyle w:val="NormalWeb"/>
        <w:tabs>
          <w:tab w:val="left" w:pos="284"/>
          <w:tab w:val="left" w:pos="9356"/>
        </w:tabs>
        <w:spacing w:before="119" w:beforeAutospacing="0" w:line="360" w:lineRule="auto"/>
        <w:jc w:val="both"/>
      </w:pPr>
      <w:r>
        <w:t xml:space="preserve">KEMİK, Cahit. (1986). </w:t>
      </w:r>
      <w:r>
        <w:rPr>
          <w:b/>
        </w:rPr>
        <w:t xml:space="preserve">Bartın Evleri ve Kentsel Değerleri Üzerine Bir Araştırma, </w:t>
      </w:r>
      <w:r w:rsidR="00471956">
        <w:t>Yıldız Üniversitesi, Fen Bilimleri Enstitüsü, Basılmamış Yüksek Lisans Tezi, İstanbul.</w:t>
      </w:r>
    </w:p>
    <w:p w:rsidR="00471956" w:rsidRPr="00471956" w:rsidRDefault="00471956" w:rsidP="00E2505A">
      <w:pPr>
        <w:pStyle w:val="NormalWeb"/>
        <w:tabs>
          <w:tab w:val="left" w:pos="284"/>
          <w:tab w:val="left" w:pos="9356"/>
        </w:tabs>
        <w:spacing w:before="119" w:beforeAutospacing="0" w:line="360" w:lineRule="auto"/>
        <w:jc w:val="both"/>
      </w:pPr>
      <w:r>
        <w:t xml:space="preserve">MEMLÜK, Yalçın ve YILMAZ, Bülent. (2000). </w:t>
      </w:r>
      <w:r>
        <w:rPr>
          <w:b/>
        </w:rPr>
        <w:t xml:space="preserve">Bartın Kenti Açık ve Yeşil Alanlarının Bugünkü Durumu, </w:t>
      </w:r>
      <w:r>
        <w:t>TMMOB Peyzaj Mimarları Odası, Peyzaj Mimarlığı Kongresi Bildirisi, Ankara.</w:t>
      </w:r>
    </w:p>
    <w:p w:rsidR="00E2505A" w:rsidRDefault="00E2505A" w:rsidP="00E2505A">
      <w:pPr>
        <w:pStyle w:val="NormalWeb"/>
        <w:tabs>
          <w:tab w:val="left" w:pos="284"/>
          <w:tab w:val="left" w:pos="9356"/>
        </w:tabs>
        <w:spacing w:before="119" w:beforeAutospacing="0" w:line="360" w:lineRule="auto"/>
        <w:jc w:val="both"/>
      </w:pPr>
      <w:r>
        <w:t xml:space="preserve">ÖZCAN, Ümit. (2001). </w:t>
      </w:r>
      <w:r>
        <w:rPr>
          <w:b/>
        </w:rPr>
        <w:t xml:space="preserve">Bartın Sürdürülebilir Kalkınma Planı 1. Aşama Sonuç Raporu, </w:t>
      </w:r>
      <w:r>
        <w:t>Bartın Belediyesi Yayını, Bartın.</w:t>
      </w:r>
    </w:p>
    <w:p w:rsidR="00E2505A" w:rsidRPr="0082047B" w:rsidRDefault="00E2505A" w:rsidP="00E2505A">
      <w:pPr>
        <w:pStyle w:val="NormalWeb"/>
        <w:tabs>
          <w:tab w:val="left" w:pos="284"/>
          <w:tab w:val="left" w:pos="9356"/>
        </w:tabs>
        <w:spacing w:before="119" w:beforeAutospacing="0" w:line="360" w:lineRule="auto"/>
        <w:jc w:val="both"/>
      </w:pPr>
      <w:r>
        <w:t xml:space="preserve">ÖZCAN, Ümit. (2002). </w:t>
      </w:r>
      <w:r>
        <w:rPr>
          <w:b/>
        </w:rPr>
        <w:t xml:space="preserve">Bartın Sürdürülebilir Kalkınma Planı 2. Aşama Sonuç Raporu, </w:t>
      </w:r>
      <w:r>
        <w:t>Bartın Belediyesi Yayını, Bartın.</w:t>
      </w:r>
    </w:p>
    <w:p w:rsidR="00471956" w:rsidRDefault="00471956" w:rsidP="00AC3246">
      <w:pPr>
        <w:pStyle w:val="NormalWeb"/>
        <w:tabs>
          <w:tab w:val="left" w:pos="284"/>
          <w:tab w:val="left" w:pos="9356"/>
        </w:tabs>
        <w:spacing w:before="119" w:beforeAutospacing="0" w:line="360" w:lineRule="auto"/>
        <w:jc w:val="both"/>
      </w:pPr>
      <w:r>
        <w:t xml:space="preserve">SAKAOĞLU, Necdet. (1987). </w:t>
      </w:r>
      <w:r>
        <w:rPr>
          <w:b/>
        </w:rPr>
        <w:t xml:space="preserve">Amasra’nın Üçbin Yılı, </w:t>
      </w:r>
      <w:r w:rsidR="008424F6">
        <w:t>Zonguldak Valiliği Yayınları No: 2, Zonguldak.</w:t>
      </w:r>
    </w:p>
    <w:p w:rsidR="00697A41" w:rsidRPr="00471956" w:rsidRDefault="00697A41" w:rsidP="00697A41">
      <w:pPr>
        <w:pStyle w:val="NormalWeb"/>
        <w:tabs>
          <w:tab w:val="left" w:pos="284"/>
          <w:tab w:val="left" w:pos="9356"/>
        </w:tabs>
        <w:spacing w:before="119" w:beforeAutospacing="0" w:line="360" w:lineRule="auto"/>
        <w:jc w:val="both"/>
      </w:pPr>
      <w:r>
        <w:t xml:space="preserve">SAKAOĞLU, Necdet. (1999). </w:t>
      </w:r>
      <w:r>
        <w:rPr>
          <w:b/>
        </w:rPr>
        <w:t xml:space="preserve">Çeşmi Cihan Amasra, </w:t>
      </w:r>
      <w:r w:rsidRPr="00697A41">
        <w:t>Türkiye Ekonomik ve Toplumsal Tarih Vakfı</w:t>
      </w:r>
      <w:r>
        <w:t xml:space="preserve"> Yayını, İstanbul.</w:t>
      </w:r>
    </w:p>
    <w:p w:rsidR="00697A41" w:rsidRPr="009D189F" w:rsidRDefault="009D189F" w:rsidP="00AC3246">
      <w:pPr>
        <w:pStyle w:val="NormalWeb"/>
        <w:tabs>
          <w:tab w:val="left" w:pos="284"/>
          <w:tab w:val="left" w:pos="9356"/>
        </w:tabs>
        <w:spacing w:before="119" w:beforeAutospacing="0" w:line="360" w:lineRule="auto"/>
        <w:jc w:val="both"/>
        <w:rPr>
          <w:b/>
        </w:rPr>
      </w:pPr>
      <w:r>
        <w:t xml:space="preserve">STANDART. (Ocak 2001). </w:t>
      </w:r>
      <w:r>
        <w:rPr>
          <w:b/>
        </w:rPr>
        <w:t>Batı Karadenizin İncisi Bartın,</w:t>
      </w:r>
      <w:r w:rsidRPr="009D189F">
        <w:t xml:space="preserve"> Ekonomik ve Teknik Dergi, İstanbul.</w:t>
      </w:r>
    </w:p>
    <w:p w:rsidR="00812864" w:rsidRDefault="00812864" w:rsidP="00AC3246">
      <w:pPr>
        <w:pStyle w:val="NormalWeb"/>
        <w:tabs>
          <w:tab w:val="left" w:pos="284"/>
          <w:tab w:val="left" w:pos="9356"/>
        </w:tabs>
        <w:spacing w:before="119" w:beforeAutospacing="0" w:line="360" w:lineRule="auto"/>
        <w:jc w:val="both"/>
      </w:pPr>
      <w:r>
        <w:t xml:space="preserve">SANAYİ VE TİCARET BAKANLIĞI, (1995). </w:t>
      </w:r>
      <w:r>
        <w:rPr>
          <w:b/>
        </w:rPr>
        <w:t xml:space="preserve">Bartın İli Sanayi Potansiyeli ve </w:t>
      </w:r>
      <w:r w:rsidR="00393BBB">
        <w:rPr>
          <w:b/>
        </w:rPr>
        <w:t>Y</w:t>
      </w:r>
      <w:r>
        <w:rPr>
          <w:b/>
        </w:rPr>
        <w:t xml:space="preserve">atırım Alanları Tespiti Araştırması, </w:t>
      </w:r>
      <w:r w:rsidR="00393BBB">
        <w:t>Sanayi Araştırma ve Geliştirme Müdürlüğü, Ankara.</w:t>
      </w:r>
    </w:p>
    <w:p w:rsidR="00393BBB" w:rsidRPr="00812864" w:rsidRDefault="00393BBB" w:rsidP="00393BBB">
      <w:pPr>
        <w:pStyle w:val="NormalWeb"/>
        <w:tabs>
          <w:tab w:val="left" w:pos="284"/>
          <w:tab w:val="left" w:pos="9356"/>
        </w:tabs>
        <w:spacing w:before="119" w:beforeAutospacing="0" w:line="360" w:lineRule="auto"/>
        <w:jc w:val="both"/>
      </w:pPr>
      <w:r>
        <w:t xml:space="preserve">SANAYİ VE TİCARET BAKANLIĞI, (1995). </w:t>
      </w:r>
      <w:r>
        <w:rPr>
          <w:b/>
        </w:rPr>
        <w:t xml:space="preserve">Bartın İli Yöre Gelişim Etüdü Ön Raporu, </w:t>
      </w:r>
      <w:r>
        <w:t>Sanayi Araştırma ve Geliştirme Müdürlüğü, Ankara.</w:t>
      </w:r>
    </w:p>
    <w:p w:rsidR="0003792B" w:rsidRDefault="006F09BA" w:rsidP="00AC3246">
      <w:pPr>
        <w:pStyle w:val="NormalWeb"/>
        <w:tabs>
          <w:tab w:val="left" w:pos="284"/>
          <w:tab w:val="left" w:pos="9356"/>
        </w:tabs>
        <w:spacing w:before="119" w:beforeAutospacing="0" w:line="360" w:lineRule="auto"/>
        <w:jc w:val="both"/>
      </w:pPr>
      <w:r>
        <w:t xml:space="preserve">TÜRKER, Nuray ve ÇETİNKAYA, Adnan. (2009). </w:t>
      </w:r>
      <w:r w:rsidR="003B6430">
        <w:rPr>
          <w:b/>
        </w:rPr>
        <w:t xml:space="preserve">Batı Karadeniz Bölümü Ekoturizm Potansiyeli, </w:t>
      </w:r>
      <w:r w:rsidR="003B6430">
        <w:t>Detay Yayıncılık, Ankara.</w:t>
      </w:r>
    </w:p>
    <w:p w:rsidR="00AF5186" w:rsidRDefault="00AF5186" w:rsidP="00AC3246">
      <w:pPr>
        <w:pStyle w:val="NormalWeb"/>
        <w:tabs>
          <w:tab w:val="left" w:pos="284"/>
          <w:tab w:val="left" w:pos="9356"/>
        </w:tabs>
        <w:spacing w:before="119" w:beforeAutospacing="0" w:line="360" w:lineRule="auto"/>
        <w:jc w:val="both"/>
      </w:pPr>
      <w:r>
        <w:lastRenderedPageBreak/>
        <w:t xml:space="preserve">YILMAZ, Bülent. (2001). </w:t>
      </w:r>
      <w:r>
        <w:rPr>
          <w:b/>
        </w:rPr>
        <w:t xml:space="preserve">Bartın İli ve Yakın Çevresi Peyzaj Potansiyelinin Saptanması ve Değerlendirilmesi Üzerine Bir Araştırma, </w:t>
      </w:r>
      <w:r>
        <w:t xml:space="preserve">Ankara Üniversitesi, Fen Bilimleri Enstitüsü, Basılmamış Doktora Tezi, Ankara. </w:t>
      </w:r>
    </w:p>
    <w:p w:rsidR="000145CD" w:rsidRPr="00DC1D19" w:rsidRDefault="000145CD" w:rsidP="000145CD">
      <w:pPr>
        <w:pStyle w:val="NormalWeb"/>
        <w:tabs>
          <w:tab w:val="left" w:pos="284"/>
          <w:tab w:val="left" w:pos="9356"/>
        </w:tabs>
        <w:spacing w:before="119" w:beforeAutospacing="0" w:line="360" w:lineRule="auto"/>
        <w:jc w:val="both"/>
      </w:pPr>
      <w:r>
        <w:t xml:space="preserve">YÜCEDAĞ, Gökhan ve ÇELİK, Semiha. (2010). </w:t>
      </w:r>
      <w:r>
        <w:rPr>
          <w:b/>
        </w:rPr>
        <w:t xml:space="preserve">Batı Karadeniz Bölgesinde Turizm Çevre Sorunları, </w:t>
      </w:r>
      <w:r w:rsidRPr="00DC1D19">
        <w:t xml:space="preserve">Bartın Meslek Yüksekokulu, </w:t>
      </w:r>
      <w:r>
        <w:t>Yönlendirilmiş Çalışma Dersi Dönem Ödevi, Bartın.</w:t>
      </w:r>
    </w:p>
    <w:p w:rsidR="004B0EEA" w:rsidRDefault="00AF0E53" w:rsidP="00AC3246">
      <w:pPr>
        <w:pStyle w:val="NormalWeb"/>
        <w:tabs>
          <w:tab w:val="left" w:pos="284"/>
          <w:tab w:val="left" w:pos="9356"/>
        </w:tabs>
        <w:spacing w:before="119" w:beforeAutospacing="0" w:line="360" w:lineRule="auto"/>
        <w:jc w:val="both"/>
      </w:pPr>
      <w:r>
        <w:t>http://.</w:t>
      </w:r>
      <w:hyperlink r:id="rId15" w:history="1">
        <w:r w:rsidR="004F1DA6" w:rsidRPr="00625957">
          <w:rPr>
            <w:rStyle w:val="Kpr"/>
            <w:sz w:val="24"/>
            <w:szCs w:val="24"/>
          </w:rPr>
          <w:t>www.bartinkultur.gov.tr</w:t>
        </w:r>
      </w:hyperlink>
    </w:p>
    <w:p w:rsidR="004F1DA6" w:rsidRDefault="00AF0E53" w:rsidP="00AC3246">
      <w:pPr>
        <w:pStyle w:val="NormalWeb"/>
        <w:tabs>
          <w:tab w:val="left" w:pos="284"/>
          <w:tab w:val="left" w:pos="9356"/>
        </w:tabs>
        <w:spacing w:before="119" w:beforeAutospacing="0" w:line="360" w:lineRule="auto"/>
        <w:jc w:val="both"/>
      </w:pPr>
      <w:r>
        <w:t>http://.</w:t>
      </w:r>
      <w:hyperlink r:id="rId16" w:history="1">
        <w:r w:rsidR="004F1DA6" w:rsidRPr="00625957">
          <w:rPr>
            <w:rStyle w:val="Kpr"/>
            <w:sz w:val="24"/>
            <w:szCs w:val="24"/>
          </w:rPr>
          <w:t>www.bartin.gov.tr</w:t>
        </w:r>
      </w:hyperlink>
    </w:p>
    <w:p w:rsidR="004F1DA6" w:rsidRDefault="00AF0E53" w:rsidP="00AC3246">
      <w:pPr>
        <w:pStyle w:val="NormalWeb"/>
        <w:tabs>
          <w:tab w:val="left" w:pos="284"/>
          <w:tab w:val="left" w:pos="9356"/>
        </w:tabs>
        <w:spacing w:before="119" w:beforeAutospacing="0" w:line="360" w:lineRule="auto"/>
        <w:jc w:val="both"/>
      </w:pPr>
      <w:r>
        <w:t>http://.</w:t>
      </w:r>
      <w:hyperlink r:id="rId17" w:history="1">
        <w:r w:rsidR="004F1DA6" w:rsidRPr="00625957">
          <w:rPr>
            <w:rStyle w:val="Kpr"/>
            <w:sz w:val="24"/>
            <w:szCs w:val="24"/>
          </w:rPr>
          <w:t>www.bartin.edu.tr</w:t>
        </w:r>
      </w:hyperlink>
    </w:p>
    <w:p w:rsidR="000F0019" w:rsidRDefault="000F0019" w:rsidP="002A6363">
      <w:pPr>
        <w:pStyle w:val="NormalWeb"/>
        <w:tabs>
          <w:tab w:val="left" w:pos="284"/>
          <w:tab w:val="left" w:pos="9356"/>
        </w:tabs>
        <w:spacing w:before="119" w:beforeAutospacing="0" w:line="360" w:lineRule="auto"/>
        <w:jc w:val="both"/>
      </w:pPr>
      <w:r>
        <w:t>http://.www.</w:t>
      </w:r>
      <w:r w:rsidRPr="00DA7A91">
        <w:rPr>
          <w:color w:val="1F497D" w:themeColor="text2"/>
        </w:rPr>
        <w:t>bartin.bel.tr</w:t>
      </w:r>
    </w:p>
    <w:p w:rsidR="002A6363" w:rsidRDefault="002A6363" w:rsidP="002A6363">
      <w:pPr>
        <w:pStyle w:val="NormalWeb"/>
        <w:tabs>
          <w:tab w:val="left" w:pos="284"/>
          <w:tab w:val="left" w:pos="9356"/>
        </w:tabs>
        <w:spacing w:before="119" w:beforeAutospacing="0" w:line="360" w:lineRule="auto"/>
        <w:jc w:val="both"/>
      </w:pPr>
      <w:r>
        <w:t>http://.</w:t>
      </w:r>
      <w:hyperlink r:id="rId18" w:history="1">
        <w:r w:rsidRPr="00625957">
          <w:rPr>
            <w:rStyle w:val="Kpr"/>
            <w:sz w:val="24"/>
            <w:szCs w:val="24"/>
          </w:rPr>
          <w:t>www.die.gov.tr</w:t>
        </w:r>
      </w:hyperlink>
    </w:p>
    <w:p w:rsidR="002A6363" w:rsidRDefault="002A6363" w:rsidP="002A6363">
      <w:pPr>
        <w:pStyle w:val="NormalWeb"/>
        <w:tabs>
          <w:tab w:val="left" w:pos="284"/>
          <w:tab w:val="left" w:pos="9356"/>
        </w:tabs>
        <w:spacing w:before="119" w:beforeAutospacing="0" w:line="360" w:lineRule="auto"/>
        <w:jc w:val="both"/>
      </w:pPr>
      <w:r>
        <w:t>http://.</w:t>
      </w:r>
      <w:hyperlink r:id="rId19" w:history="1">
        <w:r w:rsidRPr="00625957">
          <w:rPr>
            <w:rStyle w:val="Kpr"/>
            <w:sz w:val="24"/>
            <w:szCs w:val="24"/>
          </w:rPr>
          <w:t>www.dpt.gov.tr</w:t>
        </w:r>
      </w:hyperlink>
    </w:p>
    <w:p w:rsidR="00AF0E53" w:rsidRDefault="00AF0E53" w:rsidP="00AC3246">
      <w:pPr>
        <w:pStyle w:val="NormalWeb"/>
        <w:tabs>
          <w:tab w:val="left" w:pos="284"/>
          <w:tab w:val="left" w:pos="9356"/>
        </w:tabs>
        <w:spacing w:before="119" w:beforeAutospacing="0" w:line="360" w:lineRule="auto"/>
        <w:jc w:val="both"/>
      </w:pPr>
    </w:p>
    <w:p w:rsidR="004F1DA6" w:rsidRPr="004B0EEA" w:rsidRDefault="004F1DA6" w:rsidP="00AC3246">
      <w:pPr>
        <w:pStyle w:val="NormalWeb"/>
        <w:tabs>
          <w:tab w:val="left" w:pos="284"/>
          <w:tab w:val="left" w:pos="9356"/>
        </w:tabs>
        <w:spacing w:before="119" w:beforeAutospacing="0" w:line="360" w:lineRule="auto"/>
        <w:jc w:val="both"/>
      </w:pPr>
    </w:p>
    <w:sectPr w:rsidR="004F1DA6" w:rsidRPr="004B0EEA" w:rsidSect="00DB3607">
      <w:pgSz w:w="11906" w:h="16838" w:code="9"/>
      <w:pgMar w:top="1701" w:right="1701" w:bottom="1701" w:left="1701" w:header="1134"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1631" w:rsidRDefault="00011631" w:rsidP="00DB3607">
      <w:pPr>
        <w:spacing w:after="0" w:line="240" w:lineRule="auto"/>
      </w:pPr>
      <w:r>
        <w:separator/>
      </w:r>
    </w:p>
  </w:endnote>
  <w:endnote w:type="continuationSeparator" w:id="0">
    <w:p w:rsidR="00011631" w:rsidRDefault="00011631" w:rsidP="00DB36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AE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Cambria">
    <w:panose1 w:val="02040503050406030204"/>
    <w:charset w:val="A2"/>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A2"/>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58337"/>
      <w:docPartObj>
        <w:docPartGallery w:val="Page Numbers (Bottom of Page)"/>
        <w:docPartUnique/>
      </w:docPartObj>
    </w:sdtPr>
    <w:sdtContent>
      <w:p w:rsidR="00EA7445" w:rsidRDefault="00EA7445">
        <w:pPr>
          <w:pStyle w:val="Altbilgi"/>
        </w:pPr>
        <w:r>
          <w:ptab w:relativeTo="margin" w:alignment="right" w:leader="none"/>
        </w:r>
        <w:fldSimple w:instr=" PAGE   \* MERGEFORMAT ">
          <w:r w:rsidR="004F61A1">
            <w:rPr>
              <w:noProof/>
            </w:rPr>
            <w:t>63</w:t>
          </w:r>
        </w:fldSimple>
      </w:p>
    </w:sdtContent>
  </w:sdt>
  <w:p w:rsidR="00EA7445" w:rsidRDefault="00EA7445" w:rsidP="006C22CD">
    <w:pPr>
      <w:pStyle w:val="Altbilgi"/>
      <w:ind w:right="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1631" w:rsidRDefault="00011631" w:rsidP="00DB3607">
      <w:pPr>
        <w:spacing w:after="0" w:line="240" w:lineRule="auto"/>
      </w:pPr>
      <w:r>
        <w:separator/>
      </w:r>
    </w:p>
  </w:footnote>
  <w:footnote w:type="continuationSeparator" w:id="0">
    <w:p w:rsidR="00011631" w:rsidRDefault="00011631" w:rsidP="00DB360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D3B30"/>
    <w:multiLevelType w:val="hybridMultilevel"/>
    <w:tmpl w:val="D53E64AC"/>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050243F9"/>
    <w:multiLevelType w:val="hybridMultilevel"/>
    <w:tmpl w:val="43C2DD32"/>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0DA76AF0"/>
    <w:multiLevelType w:val="hybridMultilevel"/>
    <w:tmpl w:val="A3D2627A"/>
    <w:lvl w:ilvl="0" w:tplc="041F000B">
      <w:start w:val="1"/>
      <w:numFmt w:val="bullet"/>
      <w:lvlText w:val=""/>
      <w:lvlJc w:val="left"/>
      <w:pPr>
        <w:ind w:left="1004" w:hanging="360"/>
      </w:pPr>
      <w:rPr>
        <w:rFonts w:ascii="Wingdings" w:hAnsi="Wingdings" w:hint="default"/>
      </w:rPr>
    </w:lvl>
    <w:lvl w:ilvl="1" w:tplc="041F0003" w:tentative="1">
      <w:start w:val="1"/>
      <w:numFmt w:val="bullet"/>
      <w:lvlText w:val="o"/>
      <w:lvlJc w:val="left"/>
      <w:pPr>
        <w:ind w:left="1724" w:hanging="360"/>
      </w:pPr>
      <w:rPr>
        <w:rFonts w:ascii="Courier New" w:hAnsi="Courier New" w:cs="Courier New" w:hint="default"/>
      </w:rPr>
    </w:lvl>
    <w:lvl w:ilvl="2" w:tplc="041F0005" w:tentative="1">
      <w:start w:val="1"/>
      <w:numFmt w:val="bullet"/>
      <w:lvlText w:val=""/>
      <w:lvlJc w:val="left"/>
      <w:pPr>
        <w:ind w:left="2444" w:hanging="360"/>
      </w:pPr>
      <w:rPr>
        <w:rFonts w:ascii="Wingdings" w:hAnsi="Wingdings" w:hint="default"/>
      </w:rPr>
    </w:lvl>
    <w:lvl w:ilvl="3" w:tplc="041F0001" w:tentative="1">
      <w:start w:val="1"/>
      <w:numFmt w:val="bullet"/>
      <w:lvlText w:val=""/>
      <w:lvlJc w:val="left"/>
      <w:pPr>
        <w:ind w:left="3164" w:hanging="360"/>
      </w:pPr>
      <w:rPr>
        <w:rFonts w:ascii="Symbol" w:hAnsi="Symbol" w:hint="default"/>
      </w:rPr>
    </w:lvl>
    <w:lvl w:ilvl="4" w:tplc="041F0003" w:tentative="1">
      <w:start w:val="1"/>
      <w:numFmt w:val="bullet"/>
      <w:lvlText w:val="o"/>
      <w:lvlJc w:val="left"/>
      <w:pPr>
        <w:ind w:left="3884" w:hanging="360"/>
      </w:pPr>
      <w:rPr>
        <w:rFonts w:ascii="Courier New" w:hAnsi="Courier New" w:cs="Courier New" w:hint="default"/>
      </w:rPr>
    </w:lvl>
    <w:lvl w:ilvl="5" w:tplc="041F0005" w:tentative="1">
      <w:start w:val="1"/>
      <w:numFmt w:val="bullet"/>
      <w:lvlText w:val=""/>
      <w:lvlJc w:val="left"/>
      <w:pPr>
        <w:ind w:left="4604" w:hanging="360"/>
      </w:pPr>
      <w:rPr>
        <w:rFonts w:ascii="Wingdings" w:hAnsi="Wingdings" w:hint="default"/>
      </w:rPr>
    </w:lvl>
    <w:lvl w:ilvl="6" w:tplc="041F0001" w:tentative="1">
      <w:start w:val="1"/>
      <w:numFmt w:val="bullet"/>
      <w:lvlText w:val=""/>
      <w:lvlJc w:val="left"/>
      <w:pPr>
        <w:ind w:left="5324" w:hanging="360"/>
      </w:pPr>
      <w:rPr>
        <w:rFonts w:ascii="Symbol" w:hAnsi="Symbol" w:hint="default"/>
      </w:rPr>
    </w:lvl>
    <w:lvl w:ilvl="7" w:tplc="041F0003" w:tentative="1">
      <w:start w:val="1"/>
      <w:numFmt w:val="bullet"/>
      <w:lvlText w:val="o"/>
      <w:lvlJc w:val="left"/>
      <w:pPr>
        <w:ind w:left="6044" w:hanging="360"/>
      </w:pPr>
      <w:rPr>
        <w:rFonts w:ascii="Courier New" w:hAnsi="Courier New" w:cs="Courier New" w:hint="default"/>
      </w:rPr>
    </w:lvl>
    <w:lvl w:ilvl="8" w:tplc="041F0005" w:tentative="1">
      <w:start w:val="1"/>
      <w:numFmt w:val="bullet"/>
      <w:lvlText w:val=""/>
      <w:lvlJc w:val="left"/>
      <w:pPr>
        <w:ind w:left="6764" w:hanging="360"/>
      </w:pPr>
      <w:rPr>
        <w:rFonts w:ascii="Wingdings" w:hAnsi="Wingdings" w:hint="default"/>
      </w:rPr>
    </w:lvl>
  </w:abstractNum>
  <w:abstractNum w:abstractNumId="3">
    <w:nsid w:val="0E877248"/>
    <w:multiLevelType w:val="hybridMultilevel"/>
    <w:tmpl w:val="2610B38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0FAD06A9"/>
    <w:multiLevelType w:val="hybridMultilevel"/>
    <w:tmpl w:val="5E685560"/>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6CA0998"/>
    <w:multiLevelType w:val="multilevel"/>
    <w:tmpl w:val="889E7E0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9E46AF9"/>
    <w:multiLevelType w:val="hybridMultilevel"/>
    <w:tmpl w:val="2FD6892E"/>
    <w:lvl w:ilvl="0" w:tplc="041F000B">
      <w:start w:val="1"/>
      <w:numFmt w:val="bullet"/>
      <w:lvlText w:val=""/>
      <w:lvlJc w:val="left"/>
      <w:pPr>
        <w:ind w:left="1004" w:hanging="360"/>
      </w:pPr>
      <w:rPr>
        <w:rFonts w:ascii="Wingdings" w:hAnsi="Wingdings" w:hint="default"/>
      </w:rPr>
    </w:lvl>
    <w:lvl w:ilvl="1" w:tplc="041F0003" w:tentative="1">
      <w:start w:val="1"/>
      <w:numFmt w:val="bullet"/>
      <w:lvlText w:val="o"/>
      <w:lvlJc w:val="left"/>
      <w:pPr>
        <w:ind w:left="1724" w:hanging="360"/>
      </w:pPr>
      <w:rPr>
        <w:rFonts w:ascii="Courier New" w:hAnsi="Courier New" w:cs="Courier New" w:hint="default"/>
      </w:rPr>
    </w:lvl>
    <w:lvl w:ilvl="2" w:tplc="041F0005" w:tentative="1">
      <w:start w:val="1"/>
      <w:numFmt w:val="bullet"/>
      <w:lvlText w:val=""/>
      <w:lvlJc w:val="left"/>
      <w:pPr>
        <w:ind w:left="2444" w:hanging="360"/>
      </w:pPr>
      <w:rPr>
        <w:rFonts w:ascii="Wingdings" w:hAnsi="Wingdings" w:hint="default"/>
      </w:rPr>
    </w:lvl>
    <w:lvl w:ilvl="3" w:tplc="041F0001" w:tentative="1">
      <w:start w:val="1"/>
      <w:numFmt w:val="bullet"/>
      <w:lvlText w:val=""/>
      <w:lvlJc w:val="left"/>
      <w:pPr>
        <w:ind w:left="3164" w:hanging="360"/>
      </w:pPr>
      <w:rPr>
        <w:rFonts w:ascii="Symbol" w:hAnsi="Symbol" w:hint="default"/>
      </w:rPr>
    </w:lvl>
    <w:lvl w:ilvl="4" w:tplc="041F0003" w:tentative="1">
      <w:start w:val="1"/>
      <w:numFmt w:val="bullet"/>
      <w:lvlText w:val="o"/>
      <w:lvlJc w:val="left"/>
      <w:pPr>
        <w:ind w:left="3884" w:hanging="360"/>
      </w:pPr>
      <w:rPr>
        <w:rFonts w:ascii="Courier New" w:hAnsi="Courier New" w:cs="Courier New" w:hint="default"/>
      </w:rPr>
    </w:lvl>
    <w:lvl w:ilvl="5" w:tplc="041F0005" w:tentative="1">
      <w:start w:val="1"/>
      <w:numFmt w:val="bullet"/>
      <w:lvlText w:val=""/>
      <w:lvlJc w:val="left"/>
      <w:pPr>
        <w:ind w:left="4604" w:hanging="360"/>
      </w:pPr>
      <w:rPr>
        <w:rFonts w:ascii="Wingdings" w:hAnsi="Wingdings" w:hint="default"/>
      </w:rPr>
    </w:lvl>
    <w:lvl w:ilvl="6" w:tplc="041F0001" w:tentative="1">
      <w:start w:val="1"/>
      <w:numFmt w:val="bullet"/>
      <w:lvlText w:val=""/>
      <w:lvlJc w:val="left"/>
      <w:pPr>
        <w:ind w:left="5324" w:hanging="360"/>
      </w:pPr>
      <w:rPr>
        <w:rFonts w:ascii="Symbol" w:hAnsi="Symbol" w:hint="default"/>
      </w:rPr>
    </w:lvl>
    <w:lvl w:ilvl="7" w:tplc="041F0003" w:tentative="1">
      <w:start w:val="1"/>
      <w:numFmt w:val="bullet"/>
      <w:lvlText w:val="o"/>
      <w:lvlJc w:val="left"/>
      <w:pPr>
        <w:ind w:left="6044" w:hanging="360"/>
      </w:pPr>
      <w:rPr>
        <w:rFonts w:ascii="Courier New" w:hAnsi="Courier New" w:cs="Courier New" w:hint="default"/>
      </w:rPr>
    </w:lvl>
    <w:lvl w:ilvl="8" w:tplc="041F0005" w:tentative="1">
      <w:start w:val="1"/>
      <w:numFmt w:val="bullet"/>
      <w:lvlText w:val=""/>
      <w:lvlJc w:val="left"/>
      <w:pPr>
        <w:ind w:left="6764" w:hanging="360"/>
      </w:pPr>
      <w:rPr>
        <w:rFonts w:ascii="Wingdings" w:hAnsi="Wingdings" w:hint="default"/>
      </w:rPr>
    </w:lvl>
  </w:abstractNum>
  <w:abstractNum w:abstractNumId="7">
    <w:nsid w:val="1AF56932"/>
    <w:multiLevelType w:val="hybridMultilevel"/>
    <w:tmpl w:val="4F782B0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218357DA"/>
    <w:multiLevelType w:val="hybridMultilevel"/>
    <w:tmpl w:val="0EDA3E0C"/>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9">
    <w:nsid w:val="241B5135"/>
    <w:multiLevelType w:val="hybridMultilevel"/>
    <w:tmpl w:val="5268D260"/>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0">
    <w:nsid w:val="29F7316E"/>
    <w:multiLevelType w:val="hybridMultilevel"/>
    <w:tmpl w:val="27706230"/>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1">
    <w:nsid w:val="2C126A45"/>
    <w:multiLevelType w:val="hybridMultilevel"/>
    <w:tmpl w:val="4E187CA0"/>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2DD502B4"/>
    <w:multiLevelType w:val="hybridMultilevel"/>
    <w:tmpl w:val="6A6AC5D2"/>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13">
    <w:nsid w:val="35997E0E"/>
    <w:multiLevelType w:val="hybridMultilevel"/>
    <w:tmpl w:val="4BE4DB68"/>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395B08B0"/>
    <w:multiLevelType w:val="hybridMultilevel"/>
    <w:tmpl w:val="CBDC400E"/>
    <w:lvl w:ilvl="0" w:tplc="FFFFFFFF">
      <w:start w:val="1"/>
      <w:numFmt w:val="bullet"/>
      <w:lvlText w:val=""/>
      <w:lvlJc w:val="left"/>
      <w:pPr>
        <w:tabs>
          <w:tab w:val="num" w:pos="417"/>
        </w:tabs>
        <w:ind w:left="417" w:hanging="360"/>
      </w:pPr>
      <w:rPr>
        <w:rFonts w:ascii="Symbol" w:hAnsi="Symbol" w:hint="default"/>
      </w:rPr>
    </w:lvl>
    <w:lvl w:ilvl="1" w:tplc="FFFFFFFF" w:tentative="1">
      <w:start w:val="1"/>
      <w:numFmt w:val="bullet"/>
      <w:lvlText w:val="o"/>
      <w:lvlJc w:val="left"/>
      <w:pPr>
        <w:tabs>
          <w:tab w:val="num" w:pos="1137"/>
        </w:tabs>
        <w:ind w:left="1137" w:hanging="360"/>
      </w:pPr>
      <w:rPr>
        <w:rFonts w:ascii="Courier New" w:hAnsi="Courier New" w:hint="default"/>
      </w:rPr>
    </w:lvl>
    <w:lvl w:ilvl="2" w:tplc="FFFFFFFF" w:tentative="1">
      <w:start w:val="1"/>
      <w:numFmt w:val="bullet"/>
      <w:lvlText w:val=""/>
      <w:lvlJc w:val="left"/>
      <w:pPr>
        <w:tabs>
          <w:tab w:val="num" w:pos="1857"/>
        </w:tabs>
        <w:ind w:left="1857" w:hanging="360"/>
      </w:pPr>
      <w:rPr>
        <w:rFonts w:ascii="Wingdings" w:hAnsi="Wingdings" w:hint="default"/>
      </w:rPr>
    </w:lvl>
    <w:lvl w:ilvl="3" w:tplc="FFFFFFFF" w:tentative="1">
      <w:start w:val="1"/>
      <w:numFmt w:val="bullet"/>
      <w:lvlText w:val=""/>
      <w:lvlJc w:val="left"/>
      <w:pPr>
        <w:tabs>
          <w:tab w:val="num" w:pos="2577"/>
        </w:tabs>
        <w:ind w:left="2577" w:hanging="360"/>
      </w:pPr>
      <w:rPr>
        <w:rFonts w:ascii="Symbol" w:hAnsi="Symbol" w:hint="default"/>
      </w:rPr>
    </w:lvl>
    <w:lvl w:ilvl="4" w:tplc="FFFFFFFF" w:tentative="1">
      <w:start w:val="1"/>
      <w:numFmt w:val="bullet"/>
      <w:lvlText w:val="o"/>
      <w:lvlJc w:val="left"/>
      <w:pPr>
        <w:tabs>
          <w:tab w:val="num" w:pos="3297"/>
        </w:tabs>
        <w:ind w:left="3297" w:hanging="360"/>
      </w:pPr>
      <w:rPr>
        <w:rFonts w:ascii="Courier New" w:hAnsi="Courier New" w:hint="default"/>
      </w:rPr>
    </w:lvl>
    <w:lvl w:ilvl="5" w:tplc="FFFFFFFF" w:tentative="1">
      <w:start w:val="1"/>
      <w:numFmt w:val="bullet"/>
      <w:lvlText w:val=""/>
      <w:lvlJc w:val="left"/>
      <w:pPr>
        <w:tabs>
          <w:tab w:val="num" w:pos="4017"/>
        </w:tabs>
        <w:ind w:left="4017" w:hanging="360"/>
      </w:pPr>
      <w:rPr>
        <w:rFonts w:ascii="Wingdings" w:hAnsi="Wingdings" w:hint="default"/>
      </w:rPr>
    </w:lvl>
    <w:lvl w:ilvl="6" w:tplc="FFFFFFFF" w:tentative="1">
      <w:start w:val="1"/>
      <w:numFmt w:val="bullet"/>
      <w:lvlText w:val=""/>
      <w:lvlJc w:val="left"/>
      <w:pPr>
        <w:tabs>
          <w:tab w:val="num" w:pos="4737"/>
        </w:tabs>
        <w:ind w:left="4737" w:hanging="360"/>
      </w:pPr>
      <w:rPr>
        <w:rFonts w:ascii="Symbol" w:hAnsi="Symbol" w:hint="default"/>
      </w:rPr>
    </w:lvl>
    <w:lvl w:ilvl="7" w:tplc="FFFFFFFF" w:tentative="1">
      <w:start w:val="1"/>
      <w:numFmt w:val="bullet"/>
      <w:lvlText w:val="o"/>
      <w:lvlJc w:val="left"/>
      <w:pPr>
        <w:tabs>
          <w:tab w:val="num" w:pos="5457"/>
        </w:tabs>
        <w:ind w:left="5457" w:hanging="360"/>
      </w:pPr>
      <w:rPr>
        <w:rFonts w:ascii="Courier New" w:hAnsi="Courier New" w:hint="default"/>
      </w:rPr>
    </w:lvl>
    <w:lvl w:ilvl="8" w:tplc="FFFFFFFF" w:tentative="1">
      <w:start w:val="1"/>
      <w:numFmt w:val="bullet"/>
      <w:lvlText w:val=""/>
      <w:lvlJc w:val="left"/>
      <w:pPr>
        <w:tabs>
          <w:tab w:val="num" w:pos="6177"/>
        </w:tabs>
        <w:ind w:left="6177" w:hanging="360"/>
      </w:pPr>
      <w:rPr>
        <w:rFonts w:ascii="Wingdings" w:hAnsi="Wingdings" w:hint="default"/>
      </w:rPr>
    </w:lvl>
  </w:abstractNum>
  <w:abstractNum w:abstractNumId="15">
    <w:nsid w:val="3F7C4397"/>
    <w:multiLevelType w:val="hybridMultilevel"/>
    <w:tmpl w:val="539E49E8"/>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16">
    <w:nsid w:val="3F9E5271"/>
    <w:multiLevelType w:val="hybridMultilevel"/>
    <w:tmpl w:val="C87CDBF0"/>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40523AB4"/>
    <w:multiLevelType w:val="hybridMultilevel"/>
    <w:tmpl w:val="72860AB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42D52A78"/>
    <w:multiLevelType w:val="multilevel"/>
    <w:tmpl w:val="FF32D992"/>
    <w:lvl w:ilvl="0">
      <w:start w:val="1"/>
      <w:numFmt w:val="decimal"/>
      <w:lvlText w:val="%1."/>
      <w:lvlJc w:val="left"/>
      <w:pPr>
        <w:tabs>
          <w:tab w:val="num" w:pos="420"/>
        </w:tabs>
        <w:ind w:left="420" w:hanging="420"/>
      </w:pPr>
    </w:lvl>
    <w:lvl w:ilvl="1">
      <w:start w:val="1"/>
      <w:numFmt w:val="decimal"/>
      <w:lvlText w:val="%1.%2."/>
      <w:lvlJc w:val="left"/>
      <w:pPr>
        <w:tabs>
          <w:tab w:val="num" w:pos="1125"/>
        </w:tabs>
        <w:ind w:left="1125" w:hanging="420"/>
      </w:pPr>
    </w:lvl>
    <w:lvl w:ilvl="2">
      <w:start w:val="1"/>
      <w:numFmt w:val="decimal"/>
      <w:lvlText w:val="%1.%2.%3."/>
      <w:lvlJc w:val="left"/>
      <w:pPr>
        <w:tabs>
          <w:tab w:val="num" w:pos="2130"/>
        </w:tabs>
        <w:ind w:left="2130" w:hanging="720"/>
      </w:pPr>
    </w:lvl>
    <w:lvl w:ilvl="3">
      <w:start w:val="1"/>
      <w:numFmt w:val="decimal"/>
      <w:lvlText w:val="%1.%2.%3.%4."/>
      <w:lvlJc w:val="left"/>
      <w:pPr>
        <w:tabs>
          <w:tab w:val="num" w:pos="2835"/>
        </w:tabs>
        <w:ind w:left="2835" w:hanging="720"/>
      </w:pPr>
    </w:lvl>
    <w:lvl w:ilvl="4">
      <w:start w:val="1"/>
      <w:numFmt w:val="decimal"/>
      <w:lvlText w:val="%1.%2.%3.%4.%5."/>
      <w:lvlJc w:val="left"/>
      <w:pPr>
        <w:tabs>
          <w:tab w:val="num" w:pos="3900"/>
        </w:tabs>
        <w:ind w:left="3900" w:hanging="1080"/>
      </w:pPr>
    </w:lvl>
    <w:lvl w:ilvl="5">
      <w:start w:val="1"/>
      <w:numFmt w:val="decimal"/>
      <w:lvlText w:val="%1.%2.%3.%4.%5.%6."/>
      <w:lvlJc w:val="left"/>
      <w:pPr>
        <w:tabs>
          <w:tab w:val="num" w:pos="4605"/>
        </w:tabs>
        <w:ind w:left="4605" w:hanging="1080"/>
      </w:pPr>
    </w:lvl>
    <w:lvl w:ilvl="6">
      <w:start w:val="1"/>
      <w:numFmt w:val="decimal"/>
      <w:lvlText w:val="%1.%2.%3.%4.%5.%6.%7."/>
      <w:lvlJc w:val="left"/>
      <w:pPr>
        <w:tabs>
          <w:tab w:val="num" w:pos="5670"/>
        </w:tabs>
        <w:ind w:left="5670" w:hanging="1440"/>
      </w:pPr>
    </w:lvl>
    <w:lvl w:ilvl="7">
      <w:start w:val="1"/>
      <w:numFmt w:val="decimal"/>
      <w:lvlText w:val="%1.%2.%3.%4.%5.%6.%7.%8."/>
      <w:lvlJc w:val="left"/>
      <w:pPr>
        <w:tabs>
          <w:tab w:val="num" w:pos="6375"/>
        </w:tabs>
        <w:ind w:left="6375" w:hanging="1440"/>
      </w:pPr>
    </w:lvl>
    <w:lvl w:ilvl="8">
      <w:start w:val="1"/>
      <w:numFmt w:val="decimal"/>
      <w:lvlText w:val="%1.%2.%3.%4.%5.%6.%7.%8.%9."/>
      <w:lvlJc w:val="left"/>
      <w:pPr>
        <w:tabs>
          <w:tab w:val="num" w:pos="7440"/>
        </w:tabs>
        <w:ind w:left="7440" w:hanging="1800"/>
      </w:pPr>
    </w:lvl>
  </w:abstractNum>
  <w:abstractNum w:abstractNumId="19">
    <w:nsid w:val="46B978CD"/>
    <w:multiLevelType w:val="hybridMultilevel"/>
    <w:tmpl w:val="4314EB1A"/>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20">
    <w:nsid w:val="504F2DCA"/>
    <w:multiLevelType w:val="hybridMultilevel"/>
    <w:tmpl w:val="CFC07410"/>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21">
    <w:nsid w:val="536472BB"/>
    <w:multiLevelType w:val="hybridMultilevel"/>
    <w:tmpl w:val="697AD8BC"/>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2">
    <w:nsid w:val="55817C95"/>
    <w:multiLevelType w:val="hybridMultilevel"/>
    <w:tmpl w:val="806C56E6"/>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nsid w:val="57552061"/>
    <w:multiLevelType w:val="multilevel"/>
    <w:tmpl w:val="9E860A0C"/>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6C5E155C"/>
    <w:multiLevelType w:val="multilevel"/>
    <w:tmpl w:val="E89656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6C7B76FB"/>
    <w:multiLevelType w:val="hybridMultilevel"/>
    <w:tmpl w:val="B5CA7EEA"/>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nsid w:val="6CF53630"/>
    <w:multiLevelType w:val="hybridMultilevel"/>
    <w:tmpl w:val="3BFA3C28"/>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27">
    <w:nsid w:val="786E75D3"/>
    <w:multiLevelType w:val="hybridMultilevel"/>
    <w:tmpl w:val="D4A68414"/>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nsid w:val="78970A1E"/>
    <w:multiLevelType w:val="hybridMultilevel"/>
    <w:tmpl w:val="7E8AF50E"/>
    <w:lvl w:ilvl="0" w:tplc="041F000B">
      <w:start w:val="1"/>
      <w:numFmt w:val="bullet"/>
      <w:lvlText w:val=""/>
      <w:lvlJc w:val="left"/>
      <w:pPr>
        <w:ind w:left="344" w:hanging="360"/>
      </w:pPr>
      <w:rPr>
        <w:rFonts w:ascii="Wingdings" w:hAnsi="Wingdings" w:hint="default"/>
        <w:i/>
      </w:rPr>
    </w:lvl>
    <w:lvl w:ilvl="1" w:tplc="041F0003" w:tentative="1">
      <w:start w:val="1"/>
      <w:numFmt w:val="bullet"/>
      <w:lvlText w:val="o"/>
      <w:lvlJc w:val="left"/>
      <w:pPr>
        <w:ind w:left="1064" w:hanging="360"/>
      </w:pPr>
      <w:rPr>
        <w:rFonts w:ascii="Courier New" w:hAnsi="Courier New" w:cs="Courier New" w:hint="default"/>
      </w:rPr>
    </w:lvl>
    <w:lvl w:ilvl="2" w:tplc="041F0005" w:tentative="1">
      <w:start w:val="1"/>
      <w:numFmt w:val="bullet"/>
      <w:lvlText w:val=""/>
      <w:lvlJc w:val="left"/>
      <w:pPr>
        <w:ind w:left="1784" w:hanging="360"/>
      </w:pPr>
      <w:rPr>
        <w:rFonts w:ascii="Wingdings" w:hAnsi="Wingdings" w:hint="default"/>
      </w:rPr>
    </w:lvl>
    <w:lvl w:ilvl="3" w:tplc="041F0001" w:tentative="1">
      <w:start w:val="1"/>
      <w:numFmt w:val="bullet"/>
      <w:lvlText w:val=""/>
      <w:lvlJc w:val="left"/>
      <w:pPr>
        <w:ind w:left="2504" w:hanging="360"/>
      </w:pPr>
      <w:rPr>
        <w:rFonts w:ascii="Symbol" w:hAnsi="Symbol" w:hint="default"/>
      </w:rPr>
    </w:lvl>
    <w:lvl w:ilvl="4" w:tplc="041F0003" w:tentative="1">
      <w:start w:val="1"/>
      <w:numFmt w:val="bullet"/>
      <w:lvlText w:val="o"/>
      <w:lvlJc w:val="left"/>
      <w:pPr>
        <w:ind w:left="3224" w:hanging="360"/>
      </w:pPr>
      <w:rPr>
        <w:rFonts w:ascii="Courier New" w:hAnsi="Courier New" w:cs="Courier New" w:hint="default"/>
      </w:rPr>
    </w:lvl>
    <w:lvl w:ilvl="5" w:tplc="041F0005" w:tentative="1">
      <w:start w:val="1"/>
      <w:numFmt w:val="bullet"/>
      <w:lvlText w:val=""/>
      <w:lvlJc w:val="left"/>
      <w:pPr>
        <w:ind w:left="3944" w:hanging="360"/>
      </w:pPr>
      <w:rPr>
        <w:rFonts w:ascii="Wingdings" w:hAnsi="Wingdings" w:hint="default"/>
      </w:rPr>
    </w:lvl>
    <w:lvl w:ilvl="6" w:tplc="041F0001" w:tentative="1">
      <w:start w:val="1"/>
      <w:numFmt w:val="bullet"/>
      <w:lvlText w:val=""/>
      <w:lvlJc w:val="left"/>
      <w:pPr>
        <w:ind w:left="4664" w:hanging="360"/>
      </w:pPr>
      <w:rPr>
        <w:rFonts w:ascii="Symbol" w:hAnsi="Symbol" w:hint="default"/>
      </w:rPr>
    </w:lvl>
    <w:lvl w:ilvl="7" w:tplc="041F0003" w:tentative="1">
      <w:start w:val="1"/>
      <w:numFmt w:val="bullet"/>
      <w:lvlText w:val="o"/>
      <w:lvlJc w:val="left"/>
      <w:pPr>
        <w:ind w:left="5384" w:hanging="360"/>
      </w:pPr>
      <w:rPr>
        <w:rFonts w:ascii="Courier New" w:hAnsi="Courier New" w:cs="Courier New" w:hint="default"/>
      </w:rPr>
    </w:lvl>
    <w:lvl w:ilvl="8" w:tplc="041F0005" w:tentative="1">
      <w:start w:val="1"/>
      <w:numFmt w:val="bullet"/>
      <w:lvlText w:val=""/>
      <w:lvlJc w:val="left"/>
      <w:pPr>
        <w:ind w:left="6104" w:hanging="360"/>
      </w:pPr>
      <w:rPr>
        <w:rFonts w:ascii="Wingdings" w:hAnsi="Wingdings" w:hint="default"/>
      </w:rPr>
    </w:lvl>
  </w:abstractNum>
  <w:abstractNum w:abstractNumId="29">
    <w:nsid w:val="78FD45D8"/>
    <w:multiLevelType w:val="hybridMultilevel"/>
    <w:tmpl w:val="639E2D3C"/>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0">
    <w:nsid w:val="79213B5D"/>
    <w:multiLevelType w:val="hybridMultilevel"/>
    <w:tmpl w:val="60C02C9E"/>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nsid w:val="7B780DFD"/>
    <w:multiLevelType w:val="hybridMultilevel"/>
    <w:tmpl w:val="91D05854"/>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nsid w:val="7CDF576B"/>
    <w:multiLevelType w:val="hybridMultilevel"/>
    <w:tmpl w:val="6366DD14"/>
    <w:lvl w:ilvl="0" w:tplc="041F000B">
      <w:start w:val="1"/>
      <w:numFmt w:val="bullet"/>
      <w:lvlText w:val=""/>
      <w:lvlJc w:val="left"/>
      <w:pPr>
        <w:ind w:left="1287" w:hanging="360"/>
      </w:pPr>
      <w:rPr>
        <w:rFonts w:ascii="Wingdings" w:hAnsi="Wingdings"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33">
    <w:nsid w:val="7E387ABE"/>
    <w:multiLevelType w:val="hybridMultilevel"/>
    <w:tmpl w:val="4CD62AD8"/>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2"/>
  </w:num>
  <w:num w:numId="2">
    <w:abstractNumId w:val="20"/>
  </w:num>
  <w:num w:numId="3">
    <w:abstractNumId w:val="15"/>
  </w:num>
  <w:num w:numId="4">
    <w:abstractNumId w:val="32"/>
  </w:num>
  <w:num w:numId="5">
    <w:abstractNumId w:val="26"/>
  </w:num>
  <w:num w:numId="6">
    <w:abstractNumId w:val="8"/>
  </w:num>
  <w:num w:numId="7">
    <w:abstractNumId w:val="19"/>
  </w:num>
  <w:num w:numId="8">
    <w:abstractNumId w:val="31"/>
  </w:num>
  <w:num w:numId="9">
    <w:abstractNumId w:val="7"/>
  </w:num>
  <w:num w:numId="10">
    <w:abstractNumId w:val="6"/>
  </w:num>
  <w:num w:numId="11">
    <w:abstractNumId w:val="29"/>
  </w:num>
  <w:num w:numId="12">
    <w:abstractNumId w:val="30"/>
  </w:num>
  <w:num w:numId="13">
    <w:abstractNumId w:val="2"/>
  </w:num>
  <w:num w:numId="14">
    <w:abstractNumId w:val="33"/>
  </w:num>
  <w:num w:numId="15">
    <w:abstractNumId w:val="4"/>
  </w:num>
  <w:num w:numId="16">
    <w:abstractNumId w:val="25"/>
  </w:num>
  <w:num w:numId="17">
    <w:abstractNumId w:val="16"/>
  </w:num>
  <w:num w:numId="18">
    <w:abstractNumId w:val="21"/>
  </w:num>
  <w:num w:numId="19">
    <w:abstractNumId w:val="27"/>
  </w:num>
  <w:num w:numId="20">
    <w:abstractNumId w:val="22"/>
  </w:num>
  <w:num w:numId="21">
    <w:abstractNumId w:val="17"/>
  </w:num>
  <w:num w:numId="22">
    <w:abstractNumId w:val="11"/>
  </w:num>
  <w:num w:numId="23">
    <w:abstractNumId w:val="3"/>
  </w:num>
  <w:num w:numId="24">
    <w:abstractNumId w:val="28"/>
  </w:num>
  <w:num w:numId="25">
    <w:abstractNumId w:val="0"/>
  </w:num>
  <w:num w:numId="26">
    <w:abstractNumId w:val="24"/>
  </w:num>
  <w:num w:numId="27">
    <w:abstractNumId w:val="14"/>
  </w:num>
  <w:num w:numId="28">
    <w:abstractNumId w:val="9"/>
  </w:num>
  <w:num w:numId="29">
    <w:abstractNumId w:val="10"/>
  </w:num>
  <w:num w:numId="30">
    <w:abstractNumId w:val="1"/>
  </w:num>
  <w:num w:numId="31">
    <w:abstractNumId w:val="13"/>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5"/>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E7046"/>
    <w:rsid w:val="00002439"/>
    <w:rsid w:val="00002864"/>
    <w:rsid w:val="00010D2D"/>
    <w:rsid w:val="00011631"/>
    <w:rsid w:val="00012FD1"/>
    <w:rsid w:val="00013B15"/>
    <w:rsid w:val="000145CD"/>
    <w:rsid w:val="00015B81"/>
    <w:rsid w:val="00024C6D"/>
    <w:rsid w:val="00024E2B"/>
    <w:rsid w:val="0002669A"/>
    <w:rsid w:val="00027B50"/>
    <w:rsid w:val="00035B20"/>
    <w:rsid w:val="00036FD6"/>
    <w:rsid w:val="00037446"/>
    <w:rsid w:val="0003792B"/>
    <w:rsid w:val="00040CFD"/>
    <w:rsid w:val="000431FC"/>
    <w:rsid w:val="000451AA"/>
    <w:rsid w:val="00050996"/>
    <w:rsid w:val="00050B39"/>
    <w:rsid w:val="000513DC"/>
    <w:rsid w:val="00053E74"/>
    <w:rsid w:val="00056A3B"/>
    <w:rsid w:val="0005715C"/>
    <w:rsid w:val="000578B4"/>
    <w:rsid w:val="00061864"/>
    <w:rsid w:val="00061BCA"/>
    <w:rsid w:val="00064C46"/>
    <w:rsid w:val="00074941"/>
    <w:rsid w:val="00080A90"/>
    <w:rsid w:val="0008355B"/>
    <w:rsid w:val="00085905"/>
    <w:rsid w:val="0008689B"/>
    <w:rsid w:val="0009593C"/>
    <w:rsid w:val="00096C9D"/>
    <w:rsid w:val="000A1983"/>
    <w:rsid w:val="000B00A6"/>
    <w:rsid w:val="000B1C66"/>
    <w:rsid w:val="000B2200"/>
    <w:rsid w:val="000B58D5"/>
    <w:rsid w:val="000C0632"/>
    <w:rsid w:val="000C126E"/>
    <w:rsid w:val="000C24D2"/>
    <w:rsid w:val="000D4475"/>
    <w:rsid w:val="000D5AB5"/>
    <w:rsid w:val="000D5AF4"/>
    <w:rsid w:val="000D752E"/>
    <w:rsid w:val="000E0A9B"/>
    <w:rsid w:val="000E4C6A"/>
    <w:rsid w:val="000F0019"/>
    <w:rsid w:val="000F304F"/>
    <w:rsid w:val="000F5247"/>
    <w:rsid w:val="001019FC"/>
    <w:rsid w:val="00102869"/>
    <w:rsid w:val="0011046F"/>
    <w:rsid w:val="00114A09"/>
    <w:rsid w:val="00117D12"/>
    <w:rsid w:val="00123EE5"/>
    <w:rsid w:val="001252BB"/>
    <w:rsid w:val="0012622F"/>
    <w:rsid w:val="0012767D"/>
    <w:rsid w:val="001311AD"/>
    <w:rsid w:val="0013777E"/>
    <w:rsid w:val="0014181E"/>
    <w:rsid w:val="00141A18"/>
    <w:rsid w:val="00153A1D"/>
    <w:rsid w:val="001667C7"/>
    <w:rsid w:val="00166A48"/>
    <w:rsid w:val="00171F4F"/>
    <w:rsid w:val="00172A3C"/>
    <w:rsid w:val="001813BB"/>
    <w:rsid w:val="00182B0D"/>
    <w:rsid w:val="001868B9"/>
    <w:rsid w:val="00191163"/>
    <w:rsid w:val="0019465A"/>
    <w:rsid w:val="001A0ED2"/>
    <w:rsid w:val="001A21EA"/>
    <w:rsid w:val="001A4EC0"/>
    <w:rsid w:val="001B287F"/>
    <w:rsid w:val="001B5886"/>
    <w:rsid w:val="001B58A7"/>
    <w:rsid w:val="001B5E38"/>
    <w:rsid w:val="001B66B0"/>
    <w:rsid w:val="001C3443"/>
    <w:rsid w:val="001C3FD0"/>
    <w:rsid w:val="001C510E"/>
    <w:rsid w:val="001D1850"/>
    <w:rsid w:val="001D1D42"/>
    <w:rsid w:val="001F0105"/>
    <w:rsid w:val="001F0D1C"/>
    <w:rsid w:val="00202FC4"/>
    <w:rsid w:val="0020316E"/>
    <w:rsid w:val="00205010"/>
    <w:rsid w:val="0021266D"/>
    <w:rsid w:val="0021386B"/>
    <w:rsid w:val="0021575F"/>
    <w:rsid w:val="0022035A"/>
    <w:rsid w:val="00225C6E"/>
    <w:rsid w:val="002301EB"/>
    <w:rsid w:val="00230959"/>
    <w:rsid w:val="002324EE"/>
    <w:rsid w:val="00237228"/>
    <w:rsid w:val="002373CB"/>
    <w:rsid w:val="00237D51"/>
    <w:rsid w:val="00243CD2"/>
    <w:rsid w:val="0025037C"/>
    <w:rsid w:val="00257336"/>
    <w:rsid w:val="002577C0"/>
    <w:rsid w:val="0026654A"/>
    <w:rsid w:val="00266DB7"/>
    <w:rsid w:val="00273C5D"/>
    <w:rsid w:val="00280992"/>
    <w:rsid w:val="00280E3F"/>
    <w:rsid w:val="002822BB"/>
    <w:rsid w:val="00285589"/>
    <w:rsid w:val="00285908"/>
    <w:rsid w:val="00286E4A"/>
    <w:rsid w:val="00293C14"/>
    <w:rsid w:val="002A142E"/>
    <w:rsid w:val="002A6363"/>
    <w:rsid w:val="002B0822"/>
    <w:rsid w:val="002B0FE9"/>
    <w:rsid w:val="002B106F"/>
    <w:rsid w:val="002B1F6C"/>
    <w:rsid w:val="002B4D70"/>
    <w:rsid w:val="002C01F2"/>
    <w:rsid w:val="002C0E86"/>
    <w:rsid w:val="002C3448"/>
    <w:rsid w:val="002C56E6"/>
    <w:rsid w:val="002D23CE"/>
    <w:rsid w:val="002D3625"/>
    <w:rsid w:val="002D4C6E"/>
    <w:rsid w:val="002D668B"/>
    <w:rsid w:val="002E0A7B"/>
    <w:rsid w:val="002E1897"/>
    <w:rsid w:val="002E3254"/>
    <w:rsid w:val="002E3CB3"/>
    <w:rsid w:val="002F0D17"/>
    <w:rsid w:val="002F275E"/>
    <w:rsid w:val="002F63C4"/>
    <w:rsid w:val="002F763F"/>
    <w:rsid w:val="003055CD"/>
    <w:rsid w:val="0030715C"/>
    <w:rsid w:val="00307EE9"/>
    <w:rsid w:val="00311891"/>
    <w:rsid w:val="003165C6"/>
    <w:rsid w:val="00321852"/>
    <w:rsid w:val="003267E4"/>
    <w:rsid w:val="00334685"/>
    <w:rsid w:val="0034200C"/>
    <w:rsid w:val="00342205"/>
    <w:rsid w:val="0034664E"/>
    <w:rsid w:val="0035239D"/>
    <w:rsid w:val="0036098C"/>
    <w:rsid w:val="00363071"/>
    <w:rsid w:val="00363713"/>
    <w:rsid w:val="00364EA9"/>
    <w:rsid w:val="00367D03"/>
    <w:rsid w:val="003707A3"/>
    <w:rsid w:val="00370859"/>
    <w:rsid w:val="00382095"/>
    <w:rsid w:val="00386A69"/>
    <w:rsid w:val="00387396"/>
    <w:rsid w:val="00393BBB"/>
    <w:rsid w:val="003A3E91"/>
    <w:rsid w:val="003A67C6"/>
    <w:rsid w:val="003A71E4"/>
    <w:rsid w:val="003A76F2"/>
    <w:rsid w:val="003A7FEF"/>
    <w:rsid w:val="003B22D2"/>
    <w:rsid w:val="003B351A"/>
    <w:rsid w:val="003B6430"/>
    <w:rsid w:val="003B7BC3"/>
    <w:rsid w:val="003C3FDB"/>
    <w:rsid w:val="003C56E7"/>
    <w:rsid w:val="003D5209"/>
    <w:rsid w:val="003E0B50"/>
    <w:rsid w:val="003F4865"/>
    <w:rsid w:val="003F7620"/>
    <w:rsid w:val="00400CDD"/>
    <w:rsid w:val="00401F44"/>
    <w:rsid w:val="0040307A"/>
    <w:rsid w:val="00404018"/>
    <w:rsid w:val="004151A0"/>
    <w:rsid w:val="00416AA2"/>
    <w:rsid w:val="004254F6"/>
    <w:rsid w:val="004260D2"/>
    <w:rsid w:val="00433AE7"/>
    <w:rsid w:val="00435624"/>
    <w:rsid w:val="004604BA"/>
    <w:rsid w:val="00461577"/>
    <w:rsid w:val="0046158A"/>
    <w:rsid w:val="0046360E"/>
    <w:rsid w:val="00470B12"/>
    <w:rsid w:val="00471956"/>
    <w:rsid w:val="00472153"/>
    <w:rsid w:val="004731C4"/>
    <w:rsid w:val="00474206"/>
    <w:rsid w:val="00475C41"/>
    <w:rsid w:val="00476F5D"/>
    <w:rsid w:val="00484275"/>
    <w:rsid w:val="00492752"/>
    <w:rsid w:val="00493E9E"/>
    <w:rsid w:val="00495D08"/>
    <w:rsid w:val="004A35DE"/>
    <w:rsid w:val="004A463E"/>
    <w:rsid w:val="004A5136"/>
    <w:rsid w:val="004A6122"/>
    <w:rsid w:val="004B0EEA"/>
    <w:rsid w:val="004B1BAE"/>
    <w:rsid w:val="004B3AEA"/>
    <w:rsid w:val="004B3DE4"/>
    <w:rsid w:val="004B6417"/>
    <w:rsid w:val="004C6CD9"/>
    <w:rsid w:val="004D1D2C"/>
    <w:rsid w:val="004E0481"/>
    <w:rsid w:val="004E1791"/>
    <w:rsid w:val="004F1DA6"/>
    <w:rsid w:val="004F61A1"/>
    <w:rsid w:val="004F690C"/>
    <w:rsid w:val="00500D68"/>
    <w:rsid w:val="00511E1E"/>
    <w:rsid w:val="00513FDD"/>
    <w:rsid w:val="005150EF"/>
    <w:rsid w:val="005200B2"/>
    <w:rsid w:val="0052468E"/>
    <w:rsid w:val="00533DD4"/>
    <w:rsid w:val="00534316"/>
    <w:rsid w:val="00537935"/>
    <w:rsid w:val="00537D05"/>
    <w:rsid w:val="005415B7"/>
    <w:rsid w:val="00543AEE"/>
    <w:rsid w:val="00544BF0"/>
    <w:rsid w:val="0056231F"/>
    <w:rsid w:val="00565426"/>
    <w:rsid w:val="0057102E"/>
    <w:rsid w:val="00574525"/>
    <w:rsid w:val="005866DE"/>
    <w:rsid w:val="00591B31"/>
    <w:rsid w:val="005943ED"/>
    <w:rsid w:val="00594819"/>
    <w:rsid w:val="005A0F49"/>
    <w:rsid w:val="005A1341"/>
    <w:rsid w:val="005A1444"/>
    <w:rsid w:val="005A2076"/>
    <w:rsid w:val="005A2D61"/>
    <w:rsid w:val="005A3600"/>
    <w:rsid w:val="005A3C8B"/>
    <w:rsid w:val="005A56DC"/>
    <w:rsid w:val="005B32AD"/>
    <w:rsid w:val="005B47ED"/>
    <w:rsid w:val="005B4FD9"/>
    <w:rsid w:val="005B58F7"/>
    <w:rsid w:val="005B7345"/>
    <w:rsid w:val="005B756D"/>
    <w:rsid w:val="005B7A65"/>
    <w:rsid w:val="005B7AFC"/>
    <w:rsid w:val="005C2B25"/>
    <w:rsid w:val="005C575D"/>
    <w:rsid w:val="005C5F92"/>
    <w:rsid w:val="005C7DB6"/>
    <w:rsid w:val="005D2CB0"/>
    <w:rsid w:val="005D3F60"/>
    <w:rsid w:val="005D454B"/>
    <w:rsid w:val="005D4BDF"/>
    <w:rsid w:val="005E4C4C"/>
    <w:rsid w:val="005E7046"/>
    <w:rsid w:val="005E7795"/>
    <w:rsid w:val="005E7E86"/>
    <w:rsid w:val="005F0710"/>
    <w:rsid w:val="005F1EA9"/>
    <w:rsid w:val="005F4587"/>
    <w:rsid w:val="00600DE7"/>
    <w:rsid w:val="00604323"/>
    <w:rsid w:val="00605C9D"/>
    <w:rsid w:val="00620CE9"/>
    <w:rsid w:val="0062595A"/>
    <w:rsid w:val="00627543"/>
    <w:rsid w:val="00634A55"/>
    <w:rsid w:val="006366CD"/>
    <w:rsid w:val="00641682"/>
    <w:rsid w:val="00643B12"/>
    <w:rsid w:val="00652697"/>
    <w:rsid w:val="00653BED"/>
    <w:rsid w:val="00656D11"/>
    <w:rsid w:val="00656EE9"/>
    <w:rsid w:val="00657688"/>
    <w:rsid w:val="006607BB"/>
    <w:rsid w:val="006618B2"/>
    <w:rsid w:val="00670C3A"/>
    <w:rsid w:val="00673CE7"/>
    <w:rsid w:val="00682D85"/>
    <w:rsid w:val="00684E21"/>
    <w:rsid w:val="00687633"/>
    <w:rsid w:val="00687653"/>
    <w:rsid w:val="00691370"/>
    <w:rsid w:val="00692D61"/>
    <w:rsid w:val="00694556"/>
    <w:rsid w:val="00695459"/>
    <w:rsid w:val="00695B43"/>
    <w:rsid w:val="00696B2F"/>
    <w:rsid w:val="00697A41"/>
    <w:rsid w:val="006C00E0"/>
    <w:rsid w:val="006C22CD"/>
    <w:rsid w:val="006C3EF2"/>
    <w:rsid w:val="006D35B3"/>
    <w:rsid w:val="006E0A80"/>
    <w:rsid w:val="006E29BF"/>
    <w:rsid w:val="006E687F"/>
    <w:rsid w:val="006F09BA"/>
    <w:rsid w:val="006F283B"/>
    <w:rsid w:val="006F4EF6"/>
    <w:rsid w:val="00701AF4"/>
    <w:rsid w:val="00707B4B"/>
    <w:rsid w:val="00715DE0"/>
    <w:rsid w:val="007222BF"/>
    <w:rsid w:val="007242E5"/>
    <w:rsid w:val="00725C8F"/>
    <w:rsid w:val="007333F4"/>
    <w:rsid w:val="00735DEA"/>
    <w:rsid w:val="00737D7A"/>
    <w:rsid w:val="00745331"/>
    <w:rsid w:val="00746D18"/>
    <w:rsid w:val="00756891"/>
    <w:rsid w:val="00756D5F"/>
    <w:rsid w:val="0076309A"/>
    <w:rsid w:val="0076667C"/>
    <w:rsid w:val="007716F2"/>
    <w:rsid w:val="00777D9D"/>
    <w:rsid w:val="007830C2"/>
    <w:rsid w:val="00784A21"/>
    <w:rsid w:val="0079362F"/>
    <w:rsid w:val="007970BE"/>
    <w:rsid w:val="007A54A4"/>
    <w:rsid w:val="007B380C"/>
    <w:rsid w:val="007C1924"/>
    <w:rsid w:val="007C49E5"/>
    <w:rsid w:val="007D3E8D"/>
    <w:rsid w:val="007D3EDB"/>
    <w:rsid w:val="007D5F72"/>
    <w:rsid w:val="007D5FB1"/>
    <w:rsid w:val="007E1EF7"/>
    <w:rsid w:val="007E61DC"/>
    <w:rsid w:val="007F162F"/>
    <w:rsid w:val="007F3F9E"/>
    <w:rsid w:val="00806630"/>
    <w:rsid w:val="00807CC0"/>
    <w:rsid w:val="0081173F"/>
    <w:rsid w:val="00812864"/>
    <w:rsid w:val="0082047B"/>
    <w:rsid w:val="00830359"/>
    <w:rsid w:val="00833ACD"/>
    <w:rsid w:val="008414CC"/>
    <w:rsid w:val="00841B92"/>
    <w:rsid w:val="008424F6"/>
    <w:rsid w:val="00843229"/>
    <w:rsid w:val="00846CFB"/>
    <w:rsid w:val="00852D73"/>
    <w:rsid w:val="008561D9"/>
    <w:rsid w:val="00856BF0"/>
    <w:rsid w:val="008620A9"/>
    <w:rsid w:val="00865298"/>
    <w:rsid w:val="008707A3"/>
    <w:rsid w:val="008716D3"/>
    <w:rsid w:val="0088027A"/>
    <w:rsid w:val="00882E33"/>
    <w:rsid w:val="00883F75"/>
    <w:rsid w:val="0088658F"/>
    <w:rsid w:val="0089106D"/>
    <w:rsid w:val="00893FA1"/>
    <w:rsid w:val="008A1E98"/>
    <w:rsid w:val="008A7236"/>
    <w:rsid w:val="008B3507"/>
    <w:rsid w:val="008C10E3"/>
    <w:rsid w:val="008D04FF"/>
    <w:rsid w:val="008D2139"/>
    <w:rsid w:val="008E7431"/>
    <w:rsid w:val="008F0138"/>
    <w:rsid w:val="008F5173"/>
    <w:rsid w:val="008F51FC"/>
    <w:rsid w:val="009033A3"/>
    <w:rsid w:val="0091171E"/>
    <w:rsid w:val="00920803"/>
    <w:rsid w:val="00921A02"/>
    <w:rsid w:val="00924003"/>
    <w:rsid w:val="00932916"/>
    <w:rsid w:val="00934884"/>
    <w:rsid w:val="0094370B"/>
    <w:rsid w:val="00944607"/>
    <w:rsid w:val="00944960"/>
    <w:rsid w:val="00944EA9"/>
    <w:rsid w:val="009478A5"/>
    <w:rsid w:val="009526F4"/>
    <w:rsid w:val="009615F1"/>
    <w:rsid w:val="009632E7"/>
    <w:rsid w:val="009634DF"/>
    <w:rsid w:val="0096527C"/>
    <w:rsid w:val="009668B9"/>
    <w:rsid w:val="00972034"/>
    <w:rsid w:val="009769F4"/>
    <w:rsid w:val="00976BC3"/>
    <w:rsid w:val="00977EEE"/>
    <w:rsid w:val="00983CEB"/>
    <w:rsid w:val="0098475B"/>
    <w:rsid w:val="00985134"/>
    <w:rsid w:val="00986F43"/>
    <w:rsid w:val="00990F4E"/>
    <w:rsid w:val="00993076"/>
    <w:rsid w:val="0099320A"/>
    <w:rsid w:val="009970B9"/>
    <w:rsid w:val="009A2048"/>
    <w:rsid w:val="009A374C"/>
    <w:rsid w:val="009B6D62"/>
    <w:rsid w:val="009C1EF1"/>
    <w:rsid w:val="009C4E74"/>
    <w:rsid w:val="009C7A4A"/>
    <w:rsid w:val="009D1056"/>
    <w:rsid w:val="009D189F"/>
    <w:rsid w:val="009D1C9F"/>
    <w:rsid w:val="009D356E"/>
    <w:rsid w:val="009D57D3"/>
    <w:rsid w:val="009E1320"/>
    <w:rsid w:val="009E20EA"/>
    <w:rsid w:val="009E5D8F"/>
    <w:rsid w:val="009F2EF6"/>
    <w:rsid w:val="009F72A0"/>
    <w:rsid w:val="00A00895"/>
    <w:rsid w:val="00A00964"/>
    <w:rsid w:val="00A01654"/>
    <w:rsid w:val="00A054C3"/>
    <w:rsid w:val="00A06536"/>
    <w:rsid w:val="00A10866"/>
    <w:rsid w:val="00A17425"/>
    <w:rsid w:val="00A21DE5"/>
    <w:rsid w:val="00A248D1"/>
    <w:rsid w:val="00A305EF"/>
    <w:rsid w:val="00A32C90"/>
    <w:rsid w:val="00A344E3"/>
    <w:rsid w:val="00A3461D"/>
    <w:rsid w:val="00A37CD3"/>
    <w:rsid w:val="00A43202"/>
    <w:rsid w:val="00A44F03"/>
    <w:rsid w:val="00A47CA7"/>
    <w:rsid w:val="00A50827"/>
    <w:rsid w:val="00A50CFA"/>
    <w:rsid w:val="00A5121D"/>
    <w:rsid w:val="00A51B8F"/>
    <w:rsid w:val="00A52ADC"/>
    <w:rsid w:val="00A70FEC"/>
    <w:rsid w:val="00A728F2"/>
    <w:rsid w:val="00A72DBD"/>
    <w:rsid w:val="00A73986"/>
    <w:rsid w:val="00A74F34"/>
    <w:rsid w:val="00A75352"/>
    <w:rsid w:val="00A75EEE"/>
    <w:rsid w:val="00A836EF"/>
    <w:rsid w:val="00A856A9"/>
    <w:rsid w:val="00A857E2"/>
    <w:rsid w:val="00A86A03"/>
    <w:rsid w:val="00A87C0A"/>
    <w:rsid w:val="00A940A8"/>
    <w:rsid w:val="00A946D7"/>
    <w:rsid w:val="00AA3219"/>
    <w:rsid w:val="00AA70CA"/>
    <w:rsid w:val="00AA7D18"/>
    <w:rsid w:val="00AC1B0D"/>
    <w:rsid w:val="00AC1F11"/>
    <w:rsid w:val="00AC215F"/>
    <w:rsid w:val="00AC3246"/>
    <w:rsid w:val="00AC6359"/>
    <w:rsid w:val="00AD0037"/>
    <w:rsid w:val="00AD4E16"/>
    <w:rsid w:val="00AE403B"/>
    <w:rsid w:val="00AF0E53"/>
    <w:rsid w:val="00AF3CAA"/>
    <w:rsid w:val="00AF3DBA"/>
    <w:rsid w:val="00AF4E97"/>
    <w:rsid w:val="00AF5186"/>
    <w:rsid w:val="00AF51E1"/>
    <w:rsid w:val="00AF546A"/>
    <w:rsid w:val="00B023C9"/>
    <w:rsid w:val="00B063C0"/>
    <w:rsid w:val="00B1075D"/>
    <w:rsid w:val="00B15231"/>
    <w:rsid w:val="00B168D4"/>
    <w:rsid w:val="00B23FA4"/>
    <w:rsid w:val="00B30BB2"/>
    <w:rsid w:val="00B42136"/>
    <w:rsid w:val="00B42C25"/>
    <w:rsid w:val="00B441A3"/>
    <w:rsid w:val="00B45F1C"/>
    <w:rsid w:val="00B46FC3"/>
    <w:rsid w:val="00B51088"/>
    <w:rsid w:val="00B524F1"/>
    <w:rsid w:val="00B53FB8"/>
    <w:rsid w:val="00B563A1"/>
    <w:rsid w:val="00B5693D"/>
    <w:rsid w:val="00B60D5C"/>
    <w:rsid w:val="00B61582"/>
    <w:rsid w:val="00B7347C"/>
    <w:rsid w:val="00B73A82"/>
    <w:rsid w:val="00B83095"/>
    <w:rsid w:val="00B851F1"/>
    <w:rsid w:val="00B90E73"/>
    <w:rsid w:val="00B9375E"/>
    <w:rsid w:val="00B9631C"/>
    <w:rsid w:val="00BA3547"/>
    <w:rsid w:val="00BA3680"/>
    <w:rsid w:val="00BA3C0A"/>
    <w:rsid w:val="00BB0795"/>
    <w:rsid w:val="00BB0BF1"/>
    <w:rsid w:val="00BB2208"/>
    <w:rsid w:val="00BB38C1"/>
    <w:rsid w:val="00BB4975"/>
    <w:rsid w:val="00BC2951"/>
    <w:rsid w:val="00BC6DA2"/>
    <w:rsid w:val="00BD4B85"/>
    <w:rsid w:val="00BD72C8"/>
    <w:rsid w:val="00BE007F"/>
    <w:rsid w:val="00BE0428"/>
    <w:rsid w:val="00BE1503"/>
    <w:rsid w:val="00BE178F"/>
    <w:rsid w:val="00BE209C"/>
    <w:rsid w:val="00BE246F"/>
    <w:rsid w:val="00BE4809"/>
    <w:rsid w:val="00BE52D9"/>
    <w:rsid w:val="00BE6E55"/>
    <w:rsid w:val="00BF11FC"/>
    <w:rsid w:val="00BF1B4E"/>
    <w:rsid w:val="00BF647D"/>
    <w:rsid w:val="00BF6C4A"/>
    <w:rsid w:val="00C027C5"/>
    <w:rsid w:val="00C029DB"/>
    <w:rsid w:val="00C0547B"/>
    <w:rsid w:val="00C123A9"/>
    <w:rsid w:val="00C15F4D"/>
    <w:rsid w:val="00C25237"/>
    <w:rsid w:val="00C25867"/>
    <w:rsid w:val="00C30CB2"/>
    <w:rsid w:val="00C31191"/>
    <w:rsid w:val="00C44512"/>
    <w:rsid w:val="00C4795C"/>
    <w:rsid w:val="00C54006"/>
    <w:rsid w:val="00C54044"/>
    <w:rsid w:val="00C55BE8"/>
    <w:rsid w:val="00C56BCA"/>
    <w:rsid w:val="00C62A63"/>
    <w:rsid w:val="00C63F8E"/>
    <w:rsid w:val="00C64B86"/>
    <w:rsid w:val="00C72077"/>
    <w:rsid w:val="00C7536E"/>
    <w:rsid w:val="00C818C2"/>
    <w:rsid w:val="00C82F3A"/>
    <w:rsid w:val="00C84B1E"/>
    <w:rsid w:val="00C90043"/>
    <w:rsid w:val="00C92AB7"/>
    <w:rsid w:val="00C96F3B"/>
    <w:rsid w:val="00CA14AC"/>
    <w:rsid w:val="00CA1556"/>
    <w:rsid w:val="00CA4822"/>
    <w:rsid w:val="00CB0405"/>
    <w:rsid w:val="00CC1CFD"/>
    <w:rsid w:val="00CC1FAB"/>
    <w:rsid w:val="00CC4932"/>
    <w:rsid w:val="00CC674D"/>
    <w:rsid w:val="00CD142D"/>
    <w:rsid w:val="00CD1505"/>
    <w:rsid w:val="00CD3FA9"/>
    <w:rsid w:val="00CD6816"/>
    <w:rsid w:val="00CD7A7E"/>
    <w:rsid w:val="00CE0988"/>
    <w:rsid w:val="00CE29A8"/>
    <w:rsid w:val="00CE4070"/>
    <w:rsid w:val="00CE43B4"/>
    <w:rsid w:val="00CF29BF"/>
    <w:rsid w:val="00CF3FC5"/>
    <w:rsid w:val="00CF4833"/>
    <w:rsid w:val="00CF5EAF"/>
    <w:rsid w:val="00CF6243"/>
    <w:rsid w:val="00D002CD"/>
    <w:rsid w:val="00D0066B"/>
    <w:rsid w:val="00D10D17"/>
    <w:rsid w:val="00D10F3D"/>
    <w:rsid w:val="00D12464"/>
    <w:rsid w:val="00D12AD0"/>
    <w:rsid w:val="00D145E6"/>
    <w:rsid w:val="00D172AA"/>
    <w:rsid w:val="00D21153"/>
    <w:rsid w:val="00D21946"/>
    <w:rsid w:val="00D21EF9"/>
    <w:rsid w:val="00D22D0F"/>
    <w:rsid w:val="00D244D7"/>
    <w:rsid w:val="00D27C9F"/>
    <w:rsid w:val="00D3076F"/>
    <w:rsid w:val="00D30DF3"/>
    <w:rsid w:val="00D36D33"/>
    <w:rsid w:val="00D42137"/>
    <w:rsid w:val="00D42F93"/>
    <w:rsid w:val="00D435E4"/>
    <w:rsid w:val="00D4514F"/>
    <w:rsid w:val="00D461CF"/>
    <w:rsid w:val="00D46775"/>
    <w:rsid w:val="00D55144"/>
    <w:rsid w:val="00D75416"/>
    <w:rsid w:val="00D927F3"/>
    <w:rsid w:val="00D93C8B"/>
    <w:rsid w:val="00D962A7"/>
    <w:rsid w:val="00D96CE1"/>
    <w:rsid w:val="00DA03F5"/>
    <w:rsid w:val="00DA5241"/>
    <w:rsid w:val="00DA7170"/>
    <w:rsid w:val="00DA7A91"/>
    <w:rsid w:val="00DB3607"/>
    <w:rsid w:val="00DB3D07"/>
    <w:rsid w:val="00DC1D19"/>
    <w:rsid w:val="00DC3B5F"/>
    <w:rsid w:val="00DD30FA"/>
    <w:rsid w:val="00DD49AD"/>
    <w:rsid w:val="00DE1FB1"/>
    <w:rsid w:val="00DE20CE"/>
    <w:rsid w:val="00DE3401"/>
    <w:rsid w:val="00DE3A9F"/>
    <w:rsid w:val="00DF1925"/>
    <w:rsid w:val="00DF1A11"/>
    <w:rsid w:val="00DF56F0"/>
    <w:rsid w:val="00DF76D9"/>
    <w:rsid w:val="00E05085"/>
    <w:rsid w:val="00E05615"/>
    <w:rsid w:val="00E06EE3"/>
    <w:rsid w:val="00E1590F"/>
    <w:rsid w:val="00E16A09"/>
    <w:rsid w:val="00E1713C"/>
    <w:rsid w:val="00E240EA"/>
    <w:rsid w:val="00E244F2"/>
    <w:rsid w:val="00E2505A"/>
    <w:rsid w:val="00E26ACC"/>
    <w:rsid w:val="00E3318E"/>
    <w:rsid w:val="00E34A7F"/>
    <w:rsid w:val="00E37878"/>
    <w:rsid w:val="00E46224"/>
    <w:rsid w:val="00E60629"/>
    <w:rsid w:val="00E7156B"/>
    <w:rsid w:val="00E76186"/>
    <w:rsid w:val="00E76E83"/>
    <w:rsid w:val="00E8188D"/>
    <w:rsid w:val="00E92A43"/>
    <w:rsid w:val="00E94FB9"/>
    <w:rsid w:val="00E9576A"/>
    <w:rsid w:val="00E963F8"/>
    <w:rsid w:val="00E97E5A"/>
    <w:rsid w:val="00EA4B46"/>
    <w:rsid w:val="00EA4C05"/>
    <w:rsid w:val="00EA7445"/>
    <w:rsid w:val="00EB6C9B"/>
    <w:rsid w:val="00EB7A1F"/>
    <w:rsid w:val="00EC3DF9"/>
    <w:rsid w:val="00EC7822"/>
    <w:rsid w:val="00ED232E"/>
    <w:rsid w:val="00ED2C97"/>
    <w:rsid w:val="00ED4A22"/>
    <w:rsid w:val="00ED51E0"/>
    <w:rsid w:val="00ED6C42"/>
    <w:rsid w:val="00ED7700"/>
    <w:rsid w:val="00EE0B4B"/>
    <w:rsid w:val="00EE4337"/>
    <w:rsid w:val="00EF3D54"/>
    <w:rsid w:val="00EF74D8"/>
    <w:rsid w:val="00F004B5"/>
    <w:rsid w:val="00F005F0"/>
    <w:rsid w:val="00F00860"/>
    <w:rsid w:val="00F010F8"/>
    <w:rsid w:val="00F02893"/>
    <w:rsid w:val="00F12969"/>
    <w:rsid w:val="00F12F37"/>
    <w:rsid w:val="00F15BEF"/>
    <w:rsid w:val="00F17155"/>
    <w:rsid w:val="00F21350"/>
    <w:rsid w:val="00F23F8D"/>
    <w:rsid w:val="00F30374"/>
    <w:rsid w:val="00F342D4"/>
    <w:rsid w:val="00F359FF"/>
    <w:rsid w:val="00F413D3"/>
    <w:rsid w:val="00F43A6B"/>
    <w:rsid w:val="00F45C3B"/>
    <w:rsid w:val="00F56290"/>
    <w:rsid w:val="00F61864"/>
    <w:rsid w:val="00F625D3"/>
    <w:rsid w:val="00F63210"/>
    <w:rsid w:val="00F64620"/>
    <w:rsid w:val="00F674F2"/>
    <w:rsid w:val="00F67607"/>
    <w:rsid w:val="00F7065B"/>
    <w:rsid w:val="00F735C5"/>
    <w:rsid w:val="00F803DD"/>
    <w:rsid w:val="00F81F90"/>
    <w:rsid w:val="00F82411"/>
    <w:rsid w:val="00F8260A"/>
    <w:rsid w:val="00F82BCD"/>
    <w:rsid w:val="00F877B5"/>
    <w:rsid w:val="00F95ADB"/>
    <w:rsid w:val="00F97957"/>
    <w:rsid w:val="00FA1621"/>
    <w:rsid w:val="00FA196A"/>
    <w:rsid w:val="00FA7A4A"/>
    <w:rsid w:val="00FB0CEE"/>
    <w:rsid w:val="00FB14CA"/>
    <w:rsid w:val="00FC0CB0"/>
    <w:rsid w:val="00FC39E5"/>
    <w:rsid w:val="00FC6DA9"/>
    <w:rsid w:val="00FC7459"/>
    <w:rsid w:val="00FD182B"/>
    <w:rsid w:val="00FD1D30"/>
    <w:rsid w:val="00FD398C"/>
    <w:rsid w:val="00FE7616"/>
    <w:rsid w:val="00FF0F26"/>
    <w:rsid w:val="00FF5A53"/>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7046"/>
  </w:style>
  <w:style w:type="paragraph" w:styleId="Balk1">
    <w:name w:val="heading 1"/>
    <w:basedOn w:val="Normal"/>
    <w:next w:val="Normal"/>
    <w:link w:val="Balk1Char"/>
    <w:uiPriority w:val="9"/>
    <w:qFormat/>
    <w:rsid w:val="004B64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656EE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qFormat/>
    <w:rsid w:val="00ED4A22"/>
    <w:pPr>
      <w:keepNext/>
      <w:spacing w:after="0" w:line="480" w:lineRule="auto"/>
      <w:jc w:val="both"/>
      <w:outlineLvl w:val="2"/>
    </w:pPr>
    <w:rPr>
      <w:rFonts w:ascii="Times New Roman" w:eastAsia="Times New Roman" w:hAnsi="Times New Roman" w:cs="Times New Roman"/>
      <w:b/>
      <w:bCs/>
      <w:sz w:val="28"/>
      <w:szCs w:val="24"/>
      <w:lang w:eastAsia="tr-TR"/>
    </w:rPr>
  </w:style>
  <w:style w:type="paragraph" w:styleId="Balk5">
    <w:name w:val="heading 5"/>
    <w:basedOn w:val="Normal"/>
    <w:next w:val="Normal"/>
    <w:link w:val="Balk5Char"/>
    <w:qFormat/>
    <w:rsid w:val="00ED4A22"/>
    <w:pPr>
      <w:keepNext/>
      <w:spacing w:after="0" w:line="360" w:lineRule="auto"/>
      <w:ind w:left="57" w:firstLine="708"/>
      <w:jc w:val="both"/>
      <w:outlineLvl w:val="4"/>
    </w:pPr>
    <w:rPr>
      <w:rFonts w:ascii="Times New Roman" w:eastAsia="Times New Roman" w:hAnsi="Times New Roman" w:cs="Times New Roman"/>
      <w:b/>
      <w:bCs/>
      <w:sz w:val="28"/>
      <w:szCs w:val="24"/>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5E7046"/>
    <w:pPr>
      <w:spacing w:after="0" w:line="240" w:lineRule="auto"/>
    </w:pPr>
  </w:style>
  <w:style w:type="paragraph" w:styleId="ListeParagraf">
    <w:name w:val="List Paragraph"/>
    <w:basedOn w:val="Normal"/>
    <w:uiPriority w:val="34"/>
    <w:qFormat/>
    <w:rsid w:val="005E7046"/>
    <w:pPr>
      <w:ind w:left="720"/>
      <w:contextualSpacing/>
    </w:pPr>
  </w:style>
  <w:style w:type="paragraph" w:styleId="BalonMetni">
    <w:name w:val="Balloon Text"/>
    <w:basedOn w:val="Normal"/>
    <w:link w:val="BalonMetniChar"/>
    <w:uiPriority w:val="99"/>
    <w:semiHidden/>
    <w:unhideWhenUsed/>
    <w:rsid w:val="005E7046"/>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E7046"/>
    <w:rPr>
      <w:rFonts w:ascii="Tahoma" w:hAnsi="Tahoma" w:cs="Tahoma"/>
      <w:sz w:val="16"/>
      <w:szCs w:val="16"/>
    </w:rPr>
  </w:style>
  <w:style w:type="table" w:styleId="TabloKlavuzu">
    <w:name w:val="Table Grid"/>
    <w:basedOn w:val="NormalTablo"/>
    <w:uiPriority w:val="59"/>
    <w:rsid w:val="005E70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nhideWhenUsed/>
    <w:rsid w:val="005E7046"/>
    <w:pPr>
      <w:spacing w:before="100" w:beforeAutospacing="1" w:after="100" w:afterAutospacing="1" w:line="240" w:lineRule="auto"/>
    </w:pPr>
    <w:rPr>
      <w:rFonts w:ascii="Times New Roman" w:eastAsia="Times New Roman" w:hAnsi="Times New Roman" w:cs="Times New Roman"/>
      <w:color w:val="000000"/>
      <w:sz w:val="24"/>
      <w:szCs w:val="24"/>
      <w:lang w:eastAsia="tr-TR"/>
    </w:rPr>
  </w:style>
  <w:style w:type="character" w:styleId="Kpr">
    <w:name w:val="Hyperlink"/>
    <w:basedOn w:val="VarsaylanParagrafYazTipi"/>
    <w:uiPriority w:val="99"/>
    <w:unhideWhenUsed/>
    <w:rsid w:val="005E7046"/>
    <w:rPr>
      <w:strike w:val="0"/>
      <w:dstrike w:val="0"/>
      <w:color w:val="393F51"/>
      <w:sz w:val="12"/>
      <w:szCs w:val="12"/>
      <w:u w:val="none"/>
      <w:effect w:val="none"/>
    </w:rPr>
  </w:style>
  <w:style w:type="character" w:customStyle="1" w:styleId="style31">
    <w:name w:val="style31"/>
    <w:basedOn w:val="VarsaylanParagrafYazTipi"/>
    <w:rsid w:val="005E7046"/>
    <w:rPr>
      <w:rFonts w:ascii="Verdana" w:hAnsi="Verdana" w:hint="default"/>
      <w:b/>
      <w:bCs/>
      <w:color w:val="CC0000"/>
      <w:sz w:val="15"/>
      <w:szCs w:val="15"/>
    </w:rPr>
  </w:style>
  <w:style w:type="character" w:styleId="Gl">
    <w:name w:val="Strong"/>
    <w:basedOn w:val="VarsaylanParagrafYazTipi"/>
    <w:uiPriority w:val="22"/>
    <w:qFormat/>
    <w:rsid w:val="005E7046"/>
    <w:rPr>
      <w:b/>
      <w:bCs/>
    </w:rPr>
  </w:style>
  <w:style w:type="character" w:customStyle="1" w:styleId="style1">
    <w:name w:val="style1"/>
    <w:basedOn w:val="VarsaylanParagrafYazTipi"/>
    <w:rsid w:val="004B1BAE"/>
  </w:style>
  <w:style w:type="character" w:styleId="DipnotBavurusu">
    <w:name w:val="footnote reference"/>
    <w:basedOn w:val="VarsaylanParagrafYazTipi"/>
    <w:semiHidden/>
    <w:rsid w:val="00DB3607"/>
    <w:rPr>
      <w:vertAlign w:val="superscript"/>
    </w:rPr>
  </w:style>
  <w:style w:type="paragraph" w:styleId="DipnotMetni">
    <w:name w:val="footnote text"/>
    <w:basedOn w:val="Normal"/>
    <w:link w:val="DipnotMetniChar"/>
    <w:semiHidden/>
    <w:rsid w:val="00DB3607"/>
    <w:pPr>
      <w:spacing w:after="0" w:line="240" w:lineRule="auto"/>
    </w:pPr>
    <w:rPr>
      <w:rFonts w:ascii="Times New Roman" w:eastAsia="Times New Roman" w:hAnsi="Times New Roman" w:cs="Times New Roman"/>
      <w:sz w:val="20"/>
      <w:szCs w:val="20"/>
      <w:lang w:eastAsia="tr-TR"/>
    </w:rPr>
  </w:style>
  <w:style w:type="character" w:customStyle="1" w:styleId="DipnotMetniChar">
    <w:name w:val="Dipnot Metni Char"/>
    <w:basedOn w:val="VarsaylanParagrafYazTipi"/>
    <w:link w:val="DipnotMetni"/>
    <w:semiHidden/>
    <w:rsid w:val="00DB3607"/>
    <w:rPr>
      <w:rFonts w:ascii="Times New Roman" w:eastAsia="Times New Roman" w:hAnsi="Times New Roman" w:cs="Times New Roman"/>
      <w:sz w:val="20"/>
      <w:szCs w:val="20"/>
      <w:lang w:eastAsia="tr-TR"/>
    </w:rPr>
  </w:style>
  <w:style w:type="paragraph" w:styleId="Altbilgi">
    <w:name w:val="footer"/>
    <w:basedOn w:val="Normal"/>
    <w:link w:val="AltbilgiChar"/>
    <w:uiPriority w:val="99"/>
    <w:rsid w:val="00B42136"/>
    <w:pPr>
      <w:tabs>
        <w:tab w:val="center" w:pos="4536"/>
        <w:tab w:val="right" w:pos="9072"/>
      </w:tabs>
      <w:spacing w:after="0" w:line="240" w:lineRule="auto"/>
    </w:pPr>
    <w:rPr>
      <w:rFonts w:ascii="Times New Roman" w:eastAsia="Times New Roman" w:hAnsi="Times New Roman" w:cs="Times New Roman"/>
      <w:sz w:val="24"/>
      <w:szCs w:val="24"/>
      <w:lang w:eastAsia="tr-TR"/>
    </w:rPr>
  </w:style>
  <w:style w:type="character" w:customStyle="1" w:styleId="AltbilgiChar">
    <w:name w:val="Altbilgi Char"/>
    <w:basedOn w:val="VarsaylanParagrafYazTipi"/>
    <w:link w:val="Altbilgi"/>
    <w:uiPriority w:val="99"/>
    <w:rsid w:val="00B42136"/>
    <w:rPr>
      <w:rFonts w:ascii="Times New Roman" w:eastAsia="Times New Roman" w:hAnsi="Times New Roman" w:cs="Times New Roman"/>
      <w:sz w:val="24"/>
      <w:szCs w:val="24"/>
      <w:lang w:eastAsia="tr-TR"/>
    </w:rPr>
  </w:style>
  <w:style w:type="paragraph" w:styleId="GvdeMetniGirintisi">
    <w:name w:val="Body Text Indent"/>
    <w:basedOn w:val="Normal"/>
    <w:link w:val="GvdeMetniGirintisiChar"/>
    <w:semiHidden/>
    <w:rsid w:val="00B42136"/>
    <w:pPr>
      <w:spacing w:after="0" w:line="360" w:lineRule="auto"/>
      <w:ind w:firstLine="709"/>
    </w:pPr>
    <w:rPr>
      <w:rFonts w:ascii="Times New Roman" w:eastAsia="Times New Roman" w:hAnsi="Times New Roman" w:cs="Times New Roman"/>
      <w:sz w:val="24"/>
      <w:szCs w:val="24"/>
      <w:lang w:val="en-US" w:eastAsia="tr-TR"/>
    </w:rPr>
  </w:style>
  <w:style w:type="character" w:customStyle="1" w:styleId="GvdeMetniGirintisiChar">
    <w:name w:val="Gövde Metni Girintisi Char"/>
    <w:basedOn w:val="VarsaylanParagrafYazTipi"/>
    <w:link w:val="GvdeMetniGirintisi"/>
    <w:semiHidden/>
    <w:rsid w:val="00B42136"/>
    <w:rPr>
      <w:rFonts w:ascii="Times New Roman" w:eastAsia="Times New Roman" w:hAnsi="Times New Roman" w:cs="Times New Roman"/>
      <w:sz w:val="24"/>
      <w:szCs w:val="24"/>
      <w:lang w:val="en-US" w:eastAsia="tr-TR"/>
    </w:rPr>
  </w:style>
  <w:style w:type="character" w:styleId="SayfaNumaras">
    <w:name w:val="page number"/>
    <w:basedOn w:val="VarsaylanParagrafYazTipi"/>
    <w:semiHidden/>
    <w:rsid w:val="00B42136"/>
  </w:style>
  <w:style w:type="paragraph" w:styleId="GvdeMetniGirintisi2">
    <w:name w:val="Body Text Indent 2"/>
    <w:basedOn w:val="Normal"/>
    <w:link w:val="GvdeMetniGirintisi2Char"/>
    <w:uiPriority w:val="99"/>
    <w:semiHidden/>
    <w:unhideWhenUsed/>
    <w:rsid w:val="00F45C3B"/>
    <w:pPr>
      <w:spacing w:after="120" w:line="480" w:lineRule="auto"/>
      <w:ind w:left="283"/>
    </w:pPr>
  </w:style>
  <w:style w:type="character" w:customStyle="1" w:styleId="GvdeMetniGirintisi2Char">
    <w:name w:val="Gövde Metni Girintisi 2 Char"/>
    <w:basedOn w:val="VarsaylanParagrafYazTipi"/>
    <w:link w:val="GvdeMetniGirintisi2"/>
    <w:uiPriority w:val="99"/>
    <w:semiHidden/>
    <w:rsid w:val="00F45C3B"/>
  </w:style>
  <w:style w:type="paragraph" w:styleId="GvdeMetni">
    <w:name w:val="Body Text"/>
    <w:basedOn w:val="Normal"/>
    <w:link w:val="GvdeMetniChar"/>
    <w:uiPriority w:val="99"/>
    <w:unhideWhenUsed/>
    <w:rsid w:val="00F45C3B"/>
    <w:pPr>
      <w:spacing w:after="120"/>
    </w:pPr>
  </w:style>
  <w:style w:type="character" w:customStyle="1" w:styleId="GvdeMetniChar">
    <w:name w:val="Gövde Metni Char"/>
    <w:basedOn w:val="VarsaylanParagrafYazTipi"/>
    <w:link w:val="GvdeMetni"/>
    <w:uiPriority w:val="99"/>
    <w:rsid w:val="00F45C3B"/>
  </w:style>
  <w:style w:type="paragraph" w:styleId="stbilgi">
    <w:name w:val="header"/>
    <w:basedOn w:val="Normal"/>
    <w:link w:val="stbilgiChar"/>
    <w:uiPriority w:val="99"/>
    <w:semiHidden/>
    <w:unhideWhenUsed/>
    <w:rsid w:val="006C22CD"/>
    <w:pPr>
      <w:tabs>
        <w:tab w:val="center" w:pos="4536"/>
        <w:tab w:val="right" w:pos="9072"/>
      </w:tabs>
      <w:spacing w:after="0" w:line="240" w:lineRule="auto"/>
    </w:pPr>
  </w:style>
  <w:style w:type="character" w:customStyle="1" w:styleId="stbilgiChar">
    <w:name w:val="Üstbilgi Char"/>
    <w:basedOn w:val="VarsaylanParagrafYazTipi"/>
    <w:link w:val="stbilgi"/>
    <w:uiPriority w:val="99"/>
    <w:semiHidden/>
    <w:rsid w:val="006C22CD"/>
  </w:style>
  <w:style w:type="character" w:customStyle="1" w:styleId="Balk3Char">
    <w:name w:val="Başlık 3 Char"/>
    <w:basedOn w:val="VarsaylanParagrafYazTipi"/>
    <w:link w:val="Balk3"/>
    <w:rsid w:val="00ED4A22"/>
    <w:rPr>
      <w:rFonts w:ascii="Times New Roman" w:eastAsia="Times New Roman" w:hAnsi="Times New Roman" w:cs="Times New Roman"/>
      <w:b/>
      <w:bCs/>
      <w:sz w:val="28"/>
      <w:szCs w:val="24"/>
      <w:lang w:eastAsia="tr-TR"/>
    </w:rPr>
  </w:style>
  <w:style w:type="character" w:customStyle="1" w:styleId="Balk5Char">
    <w:name w:val="Başlık 5 Char"/>
    <w:basedOn w:val="VarsaylanParagrafYazTipi"/>
    <w:link w:val="Balk5"/>
    <w:rsid w:val="00ED4A22"/>
    <w:rPr>
      <w:rFonts w:ascii="Times New Roman" w:eastAsia="Times New Roman" w:hAnsi="Times New Roman" w:cs="Times New Roman"/>
      <w:b/>
      <w:bCs/>
      <w:sz w:val="28"/>
      <w:szCs w:val="24"/>
      <w:lang w:eastAsia="tr-TR"/>
    </w:rPr>
  </w:style>
  <w:style w:type="character" w:customStyle="1" w:styleId="Balk1Char">
    <w:name w:val="Başlık 1 Char"/>
    <w:basedOn w:val="VarsaylanParagrafYazTipi"/>
    <w:link w:val="Balk1"/>
    <w:uiPriority w:val="9"/>
    <w:rsid w:val="004B6417"/>
    <w:rPr>
      <w:rFonts w:asciiTheme="majorHAnsi" w:eastAsiaTheme="majorEastAsia" w:hAnsiTheme="majorHAnsi" w:cstheme="majorBidi"/>
      <w:b/>
      <w:bCs/>
      <w:color w:val="365F91" w:themeColor="accent1" w:themeShade="BF"/>
      <w:sz w:val="28"/>
      <w:szCs w:val="28"/>
    </w:rPr>
  </w:style>
  <w:style w:type="character" w:customStyle="1" w:styleId="Balk2Char">
    <w:name w:val="Başlık 2 Char"/>
    <w:basedOn w:val="VarsaylanParagrafYazTipi"/>
    <w:link w:val="Balk2"/>
    <w:uiPriority w:val="9"/>
    <w:semiHidden/>
    <w:rsid w:val="00656EE9"/>
    <w:rPr>
      <w:rFonts w:asciiTheme="majorHAnsi" w:eastAsiaTheme="majorEastAsia" w:hAnsiTheme="majorHAnsi" w:cstheme="majorBidi"/>
      <w:b/>
      <w:bCs/>
      <w:color w:val="4F81BD" w:themeColor="accent1"/>
      <w:sz w:val="26"/>
      <w:szCs w:val="26"/>
    </w:rPr>
  </w:style>
  <w:style w:type="paragraph" w:styleId="GvdeMetniGirintisi3">
    <w:name w:val="Body Text Indent 3"/>
    <w:basedOn w:val="Normal"/>
    <w:link w:val="GvdeMetniGirintisi3Char"/>
    <w:uiPriority w:val="99"/>
    <w:semiHidden/>
    <w:unhideWhenUsed/>
    <w:rsid w:val="001A4EC0"/>
    <w:pPr>
      <w:spacing w:after="120"/>
      <w:ind w:left="283"/>
    </w:pPr>
    <w:rPr>
      <w:sz w:val="16"/>
      <w:szCs w:val="16"/>
    </w:rPr>
  </w:style>
  <w:style w:type="character" w:customStyle="1" w:styleId="GvdeMetniGirintisi3Char">
    <w:name w:val="Gövde Metni Girintisi 3 Char"/>
    <w:basedOn w:val="VarsaylanParagrafYazTipi"/>
    <w:link w:val="GvdeMetniGirintisi3"/>
    <w:uiPriority w:val="99"/>
    <w:semiHidden/>
    <w:rsid w:val="001A4EC0"/>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796869">
      <w:bodyDiv w:val="1"/>
      <w:marLeft w:val="0"/>
      <w:marRight w:val="0"/>
      <w:marTop w:val="75"/>
      <w:marBottom w:val="0"/>
      <w:divBdr>
        <w:top w:val="none" w:sz="0" w:space="0" w:color="auto"/>
        <w:left w:val="none" w:sz="0" w:space="0" w:color="auto"/>
        <w:bottom w:val="none" w:sz="0" w:space="0" w:color="auto"/>
        <w:right w:val="none" w:sz="0" w:space="0" w:color="auto"/>
      </w:divBdr>
      <w:divsChild>
        <w:div w:id="1794977175">
          <w:marLeft w:val="0"/>
          <w:marRight w:val="0"/>
          <w:marTop w:val="0"/>
          <w:marBottom w:val="0"/>
          <w:divBdr>
            <w:top w:val="none" w:sz="0" w:space="0" w:color="auto"/>
            <w:left w:val="none" w:sz="0" w:space="0" w:color="auto"/>
            <w:bottom w:val="none" w:sz="0" w:space="0" w:color="auto"/>
            <w:right w:val="none" w:sz="0" w:space="0" w:color="auto"/>
          </w:divBdr>
        </w:div>
      </w:divsChild>
    </w:div>
    <w:div w:id="236206769">
      <w:bodyDiv w:val="1"/>
      <w:marLeft w:val="0"/>
      <w:marRight w:val="0"/>
      <w:marTop w:val="0"/>
      <w:marBottom w:val="0"/>
      <w:divBdr>
        <w:top w:val="none" w:sz="0" w:space="0" w:color="auto"/>
        <w:left w:val="none" w:sz="0" w:space="0" w:color="auto"/>
        <w:bottom w:val="none" w:sz="0" w:space="0" w:color="auto"/>
        <w:right w:val="none" w:sz="0" w:space="0" w:color="auto"/>
      </w:divBdr>
      <w:divsChild>
        <w:div w:id="1453205847">
          <w:marLeft w:val="0"/>
          <w:marRight w:val="0"/>
          <w:marTop w:val="0"/>
          <w:marBottom w:val="0"/>
          <w:divBdr>
            <w:top w:val="none" w:sz="0" w:space="0" w:color="auto"/>
            <w:left w:val="none" w:sz="0" w:space="0" w:color="auto"/>
            <w:bottom w:val="none" w:sz="0" w:space="0" w:color="auto"/>
            <w:right w:val="none" w:sz="0" w:space="0" w:color="auto"/>
          </w:divBdr>
        </w:div>
        <w:div w:id="357778455">
          <w:marLeft w:val="0"/>
          <w:marRight w:val="0"/>
          <w:marTop w:val="0"/>
          <w:marBottom w:val="0"/>
          <w:divBdr>
            <w:top w:val="none" w:sz="0" w:space="0" w:color="auto"/>
            <w:left w:val="none" w:sz="0" w:space="0" w:color="auto"/>
            <w:bottom w:val="none" w:sz="0" w:space="0" w:color="auto"/>
            <w:right w:val="none" w:sz="0" w:space="0" w:color="auto"/>
          </w:divBdr>
        </w:div>
        <w:div w:id="1251885550">
          <w:marLeft w:val="0"/>
          <w:marRight w:val="0"/>
          <w:marTop w:val="0"/>
          <w:marBottom w:val="0"/>
          <w:divBdr>
            <w:top w:val="none" w:sz="0" w:space="0" w:color="auto"/>
            <w:left w:val="none" w:sz="0" w:space="0" w:color="auto"/>
            <w:bottom w:val="none" w:sz="0" w:space="0" w:color="auto"/>
            <w:right w:val="none" w:sz="0" w:space="0" w:color="auto"/>
          </w:divBdr>
        </w:div>
        <w:div w:id="1433622812">
          <w:marLeft w:val="0"/>
          <w:marRight w:val="0"/>
          <w:marTop w:val="0"/>
          <w:marBottom w:val="0"/>
          <w:divBdr>
            <w:top w:val="none" w:sz="0" w:space="0" w:color="auto"/>
            <w:left w:val="none" w:sz="0" w:space="0" w:color="auto"/>
            <w:bottom w:val="none" w:sz="0" w:space="0" w:color="auto"/>
            <w:right w:val="none" w:sz="0" w:space="0" w:color="auto"/>
          </w:divBdr>
        </w:div>
        <w:div w:id="956326548">
          <w:marLeft w:val="0"/>
          <w:marRight w:val="0"/>
          <w:marTop w:val="0"/>
          <w:marBottom w:val="0"/>
          <w:divBdr>
            <w:top w:val="none" w:sz="0" w:space="0" w:color="auto"/>
            <w:left w:val="none" w:sz="0" w:space="0" w:color="auto"/>
            <w:bottom w:val="none" w:sz="0" w:space="0" w:color="auto"/>
            <w:right w:val="none" w:sz="0" w:space="0" w:color="auto"/>
          </w:divBdr>
        </w:div>
        <w:div w:id="1658223164">
          <w:marLeft w:val="0"/>
          <w:marRight w:val="0"/>
          <w:marTop w:val="0"/>
          <w:marBottom w:val="0"/>
          <w:divBdr>
            <w:top w:val="none" w:sz="0" w:space="0" w:color="auto"/>
            <w:left w:val="none" w:sz="0" w:space="0" w:color="auto"/>
            <w:bottom w:val="none" w:sz="0" w:space="0" w:color="auto"/>
            <w:right w:val="none" w:sz="0" w:space="0" w:color="auto"/>
          </w:divBdr>
        </w:div>
      </w:divsChild>
    </w:div>
    <w:div w:id="803279731">
      <w:bodyDiv w:val="1"/>
      <w:marLeft w:val="0"/>
      <w:marRight w:val="0"/>
      <w:marTop w:val="0"/>
      <w:marBottom w:val="0"/>
      <w:divBdr>
        <w:top w:val="none" w:sz="0" w:space="0" w:color="auto"/>
        <w:left w:val="none" w:sz="0" w:space="0" w:color="auto"/>
        <w:bottom w:val="none" w:sz="0" w:space="0" w:color="auto"/>
        <w:right w:val="none" w:sz="0" w:space="0" w:color="auto"/>
      </w:divBdr>
      <w:divsChild>
        <w:div w:id="1248727743">
          <w:marLeft w:val="0"/>
          <w:marRight w:val="0"/>
          <w:marTop w:val="0"/>
          <w:marBottom w:val="0"/>
          <w:divBdr>
            <w:top w:val="none" w:sz="0" w:space="0" w:color="auto"/>
            <w:left w:val="none" w:sz="0" w:space="0" w:color="auto"/>
            <w:bottom w:val="none" w:sz="0" w:space="0" w:color="auto"/>
            <w:right w:val="none" w:sz="0" w:space="0" w:color="auto"/>
          </w:divBdr>
        </w:div>
        <w:div w:id="1005474252">
          <w:marLeft w:val="0"/>
          <w:marRight w:val="0"/>
          <w:marTop w:val="0"/>
          <w:marBottom w:val="0"/>
          <w:divBdr>
            <w:top w:val="none" w:sz="0" w:space="0" w:color="auto"/>
            <w:left w:val="none" w:sz="0" w:space="0" w:color="auto"/>
            <w:bottom w:val="none" w:sz="0" w:space="0" w:color="auto"/>
            <w:right w:val="none" w:sz="0" w:space="0" w:color="auto"/>
          </w:divBdr>
        </w:div>
        <w:div w:id="608199412">
          <w:marLeft w:val="0"/>
          <w:marRight w:val="0"/>
          <w:marTop w:val="0"/>
          <w:marBottom w:val="0"/>
          <w:divBdr>
            <w:top w:val="none" w:sz="0" w:space="0" w:color="auto"/>
            <w:left w:val="none" w:sz="0" w:space="0" w:color="auto"/>
            <w:bottom w:val="none" w:sz="0" w:space="0" w:color="auto"/>
            <w:right w:val="none" w:sz="0" w:space="0" w:color="auto"/>
          </w:divBdr>
        </w:div>
        <w:div w:id="1541017929">
          <w:marLeft w:val="0"/>
          <w:marRight w:val="0"/>
          <w:marTop w:val="0"/>
          <w:marBottom w:val="0"/>
          <w:divBdr>
            <w:top w:val="none" w:sz="0" w:space="0" w:color="auto"/>
            <w:left w:val="none" w:sz="0" w:space="0" w:color="auto"/>
            <w:bottom w:val="none" w:sz="0" w:space="0" w:color="auto"/>
            <w:right w:val="none" w:sz="0" w:space="0" w:color="auto"/>
          </w:divBdr>
        </w:div>
        <w:div w:id="685401873">
          <w:marLeft w:val="0"/>
          <w:marRight w:val="0"/>
          <w:marTop w:val="0"/>
          <w:marBottom w:val="0"/>
          <w:divBdr>
            <w:top w:val="none" w:sz="0" w:space="0" w:color="auto"/>
            <w:left w:val="none" w:sz="0" w:space="0" w:color="auto"/>
            <w:bottom w:val="none" w:sz="0" w:space="0" w:color="auto"/>
            <w:right w:val="none" w:sz="0" w:space="0" w:color="auto"/>
          </w:divBdr>
        </w:div>
        <w:div w:id="242299071">
          <w:marLeft w:val="0"/>
          <w:marRight w:val="0"/>
          <w:marTop w:val="0"/>
          <w:marBottom w:val="0"/>
          <w:divBdr>
            <w:top w:val="none" w:sz="0" w:space="0" w:color="auto"/>
            <w:left w:val="none" w:sz="0" w:space="0" w:color="auto"/>
            <w:bottom w:val="none" w:sz="0" w:space="0" w:color="auto"/>
            <w:right w:val="none" w:sz="0" w:space="0" w:color="auto"/>
          </w:divBdr>
        </w:div>
        <w:div w:id="778531840">
          <w:marLeft w:val="0"/>
          <w:marRight w:val="0"/>
          <w:marTop w:val="0"/>
          <w:marBottom w:val="0"/>
          <w:divBdr>
            <w:top w:val="none" w:sz="0" w:space="0" w:color="auto"/>
            <w:left w:val="none" w:sz="0" w:space="0" w:color="auto"/>
            <w:bottom w:val="none" w:sz="0" w:space="0" w:color="auto"/>
            <w:right w:val="none" w:sz="0" w:space="0" w:color="auto"/>
          </w:divBdr>
        </w:div>
        <w:div w:id="999381600">
          <w:marLeft w:val="0"/>
          <w:marRight w:val="0"/>
          <w:marTop w:val="0"/>
          <w:marBottom w:val="0"/>
          <w:divBdr>
            <w:top w:val="none" w:sz="0" w:space="0" w:color="auto"/>
            <w:left w:val="none" w:sz="0" w:space="0" w:color="auto"/>
            <w:bottom w:val="none" w:sz="0" w:space="0" w:color="auto"/>
            <w:right w:val="none" w:sz="0" w:space="0" w:color="auto"/>
          </w:divBdr>
        </w:div>
        <w:div w:id="1110975126">
          <w:marLeft w:val="0"/>
          <w:marRight w:val="0"/>
          <w:marTop w:val="0"/>
          <w:marBottom w:val="0"/>
          <w:divBdr>
            <w:top w:val="none" w:sz="0" w:space="0" w:color="auto"/>
            <w:left w:val="none" w:sz="0" w:space="0" w:color="auto"/>
            <w:bottom w:val="none" w:sz="0" w:space="0" w:color="auto"/>
            <w:right w:val="none" w:sz="0" w:space="0" w:color="auto"/>
          </w:divBdr>
        </w:div>
        <w:div w:id="1419978553">
          <w:marLeft w:val="0"/>
          <w:marRight w:val="0"/>
          <w:marTop w:val="0"/>
          <w:marBottom w:val="0"/>
          <w:divBdr>
            <w:top w:val="none" w:sz="0" w:space="0" w:color="auto"/>
            <w:left w:val="none" w:sz="0" w:space="0" w:color="auto"/>
            <w:bottom w:val="none" w:sz="0" w:space="0" w:color="auto"/>
            <w:right w:val="none" w:sz="0" w:space="0" w:color="auto"/>
          </w:divBdr>
        </w:div>
        <w:div w:id="1471172068">
          <w:marLeft w:val="0"/>
          <w:marRight w:val="0"/>
          <w:marTop w:val="0"/>
          <w:marBottom w:val="0"/>
          <w:divBdr>
            <w:top w:val="none" w:sz="0" w:space="0" w:color="auto"/>
            <w:left w:val="none" w:sz="0" w:space="0" w:color="auto"/>
            <w:bottom w:val="none" w:sz="0" w:space="0" w:color="auto"/>
            <w:right w:val="none" w:sz="0" w:space="0" w:color="auto"/>
          </w:divBdr>
        </w:div>
        <w:div w:id="1091658429">
          <w:marLeft w:val="0"/>
          <w:marRight w:val="0"/>
          <w:marTop w:val="0"/>
          <w:marBottom w:val="0"/>
          <w:divBdr>
            <w:top w:val="none" w:sz="0" w:space="0" w:color="auto"/>
            <w:left w:val="none" w:sz="0" w:space="0" w:color="auto"/>
            <w:bottom w:val="none" w:sz="0" w:space="0" w:color="auto"/>
            <w:right w:val="none" w:sz="0" w:space="0" w:color="auto"/>
          </w:divBdr>
        </w:div>
        <w:div w:id="327372074">
          <w:marLeft w:val="0"/>
          <w:marRight w:val="0"/>
          <w:marTop w:val="0"/>
          <w:marBottom w:val="0"/>
          <w:divBdr>
            <w:top w:val="none" w:sz="0" w:space="0" w:color="auto"/>
            <w:left w:val="none" w:sz="0" w:space="0" w:color="auto"/>
            <w:bottom w:val="none" w:sz="0" w:space="0" w:color="auto"/>
            <w:right w:val="none" w:sz="0" w:space="0" w:color="auto"/>
          </w:divBdr>
        </w:div>
        <w:div w:id="1526822365">
          <w:marLeft w:val="0"/>
          <w:marRight w:val="0"/>
          <w:marTop w:val="0"/>
          <w:marBottom w:val="0"/>
          <w:divBdr>
            <w:top w:val="none" w:sz="0" w:space="0" w:color="auto"/>
            <w:left w:val="none" w:sz="0" w:space="0" w:color="auto"/>
            <w:bottom w:val="none" w:sz="0" w:space="0" w:color="auto"/>
            <w:right w:val="none" w:sz="0" w:space="0" w:color="auto"/>
          </w:divBdr>
        </w:div>
        <w:div w:id="1042940496">
          <w:marLeft w:val="0"/>
          <w:marRight w:val="0"/>
          <w:marTop w:val="0"/>
          <w:marBottom w:val="0"/>
          <w:divBdr>
            <w:top w:val="none" w:sz="0" w:space="0" w:color="auto"/>
            <w:left w:val="none" w:sz="0" w:space="0" w:color="auto"/>
            <w:bottom w:val="none" w:sz="0" w:space="0" w:color="auto"/>
            <w:right w:val="none" w:sz="0" w:space="0" w:color="auto"/>
          </w:divBdr>
        </w:div>
        <w:div w:id="748577258">
          <w:marLeft w:val="0"/>
          <w:marRight w:val="0"/>
          <w:marTop w:val="0"/>
          <w:marBottom w:val="0"/>
          <w:divBdr>
            <w:top w:val="none" w:sz="0" w:space="0" w:color="auto"/>
            <w:left w:val="none" w:sz="0" w:space="0" w:color="auto"/>
            <w:bottom w:val="none" w:sz="0" w:space="0" w:color="auto"/>
            <w:right w:val="none" w:sz="0" w:space="0" w:color="auto"/>
          </w:divBdr>
        </w:div>
        <w:div w:id="92097913">
          <w:marLeft w:val="0"/>
          <w:marRight w:val="0"/>
          <w:marTop w:val="0"/>
          <w:marBottom w:val="0"/>
          <w:divBdr>
            <w:top w:val="none" w:sz="0" w:space="0" w:color="auto"/>
            <w:left w:val="none" w:sz="0" w:space="0" w:color="auto"/>
            <w:bottom w:val="none" w:sz="0" w:space="0" w:color="auto"/>
            <w:right w:val="none" w:sz="0" w:space="0" w:color="auto"/>
          </w:divBdr>
        </w:div>
        <w:div w:id="976036023">
          <w:marLeft w:val="0"/>
          <w:marRight w:val="0"/>
          <w:marTop w:val="0"/>
          <w:marBottom w:val="0"/>
          <w:divBdr>
            <w:top w:val="none" w:sz="0" w:space="0" w:color="auto"/>
            <w:left w:val="none" w:sz="0" w:space="0" w:color="auto"/>
            <w:bottom w:val="none" w:sz="0" w:space="0" w:color="auto"/>
            <w:right w:val="none" w:sz="0" w:space="0" w:color="auto"/>
          </w:divBdr>
        </w:div>
        <w:div w:id="230166209">
          <w:marLeft w:val="0"/>
          <w:marRight w:val="0"/>
          <w:marTop w:val="0"/>
          <w:marBottom w:val="0"/>
          <w:divBdr>
            <w:top w:val="none" w:sz="0" w:space="0" w:color="auto"/>
            <w:left w:val="none" w:sz="0" w:space="0" w:color="auto"/>
            <w:bottom w:val="none" w:sz="0" w:space="0" w:color="auto"/>
            <w:right w:val="none" w:sz="0" w:space="0" w:color="auto"/>
          </w:divBdr>
        </w:div>
        <w:div w:id="294062840">
          <w:marLeft w:val="0"/>
          <w:marRight w:val="0"/>
          <w:marTop w:val="0"/>
          <w:marBottom w:val="0"/>
          <w:divBdr>
            <w:top w:val="none" w:sz="0" w:space="0" w:color="auto"/>
            <w:left w:val="none" w:sz="0" w:space="0" w:color="auto"/>
            <w:bottom w:val="none" w:sz="0" w:space="0" w:color="auto"/>
            <w:right w:val="none" w:sz="0" w:space="0" w:color="auto"/>
          </w:divBdr>
        </w:div>
        <w:div w:id="1246917639">
          <w:marLeft w:val="0"/>
          <w:marRight w:val="0"/>
          <w:marTop w:val="0"/>
          <w:marBottom w:val="0"/>
          <w:divBdr>
            <w:top w:val="none" w:sz="0" w:space="0" w:color="auto"/>
            <w:left w:val="none" w:sz="0" w:space="0" w:color="auto"/>
            <w:bottom w:val="none" w:sz="0" w:space="0" w:color="auto"/>
            <w:right w:val="none" w:sz="0" w:space="0" w:color="auto"/>
          </w:divBdr>
        </w:div>
        <w:div w:id="1718167316">
          <w:marLeft w:val="0"/>
          <w:marRight w:val="0"/>
          <w:marTop w:val="0"/>
          <w:marBottom w:val="0"/>
          <w:divBdr>
            <w:top w:val="none" w:sz="0" w:space="0" w:color="auto"/>
            <w:left w:val="none" w:sz="0" w:space="0" w:color="auto"/>
            <w:bottom w:val="none" w:sz="0" w:space="0" w:color="auto"/>
            <w:right w:val="none" w:sz="0" w:space="0" w:color="auto"/>
          </w:divBdr>
        </w:div>
      </w:divsChild>
    </w:div>
    <w:div w:id="1805927384">
      <w:bodyDiv w:val="1"/>
      <w:marLeft w:val="0"/>
      <w:marRight w:val="0"/>
      <w:marTop w:val="0"/>
      <w:marBottom w:val="0"/>
      <w:divBdr>
        <w:top w:val="none" w:sz="0" w:space="0" w:color="auto"/>
        <w:left w:val="none" w:sz="0" w:space="0" w:color="auto"/>
        <w:bottom w:val="none" w:sz="0" w:space="0" w:color="auto"/>
        <w:right w:val="none" w:sz="0" w:space="0" w:color="auto"/>
      </w:divBdr>
      <w:divsChild>
        <w:div w:id="885724715">
          <w:marLeft w:val="0"/>
          <w:marRight w:val="0"/>
          <w:marTop w:val="0"/>
          <w:marBottom w:val="0"/>
          <w:divBdr>
            <w:top w:val="none" w:sz="0" w:space="0" w:color="auto"/>
            <w:left w:val="none" w:sz="0" w:space="0" w:color="auto"/>
            <w:bottom w:val="none" w:sz="0" w:space="0" w:color="auto"/>
            <w:right w:val="none" w:sz="0" w:space="0" w:color="auto"/>
          </w:divBdr>
        </w:div>
        <w:div w:id="99883128">
          <w:marLeft w:val="0"/>
          <w:marRight w:val="0"/>
          <w:marTop w:val="0"/>
          <w:marBottom w:val="0"/>
          <w:divBdr>
            <w:top w:val="none" w:sz="0" w:space="0" w:color="auto"/>
            <w:left w:val="none" w:sz="0" w:space="0" w:color="auto"/>
            <w:bottom w:val="none" w:sz="0" w:space="0" w:color="auto"/>
            <w:right w:val="none" w:sz="0" w:space="0" w:color="auto"/>
          </w:divBdr>
        </w:div>
        <w:div w:id="1393697793">
          <w:marLeft w:val="0"/>
          <w:marRight w:val="0"/>
          <w:marTop w:val="0"/>
          <w:marBottom w:val="0"/>
          <w:divBdr>
            <w:top w:val="none" w:sz="0" w:space="0" w:color="auto"/>
            <w:left w:val="none" w:sz="0" w:space="0" w:color="auto"/>
            <w:bottom w:val="none" w:sz="0" w:space="0" w:color="auto"/>
            <w:right w:val="none" w:sz="0" w:space="0" w:color="auto"/>
          </w:divBdr>
        </w:div>
        <w:div w:id="1064253241">
          <w:marLeft w:val="0"/>
          <w:marRight w:val="0"/>
          <w:marTop w:val="0"/>
          <w:marBottom w:val="0"/>
          <w:divBdr>
            <w:top w:val="none" w:sz="0" w:space="0" w:color="auto"/>
            <w:left w:val="none" w:sz="0" w:space="0" w:color="auto"/>
            <w:bottom w:val="none" w:sz="0" w:space="0" w:color="auto"/>
            <w:right w:val="none" w:sz="0" w:space="0" w:color="auto"/>
          </w:divBdr>
        </w:div>
        <w:div w:id="5563617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bartinkultur.gov.tr" TargetMode="External"/><Relationship Id="rId18" Type="http://schemas.openxmlformats.org/officeDocument/2006/relationships/hyperlink" Target="http://www.die.gov.tr"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bartin.gov.tr" TargetMode="External"/><Relationship Id="rId17" Type="http://schemas.openxmlformats.org/officeDocument/2006/relationships/hyperlink" Target="http://www.bartin.edu.tr" TargetMode="External"/><Relationship Id="rId2" Type="http://schemas.openxmlformats.org/officeDocument/2006/relationships/numbering" Target="numbering.xml"/><Relationship Id="rId16" Type="http://schemas.openxmlformats.org/officeDocument/2006/relationships/hyperlink" Target="http://www.bartin.gov.t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rt&#305;n.gov.tr" TargetMode="External"/><Relationship Id="rId5" Type="http://schemas.openxmlformats.org/officeDocument/2006/relationships/webSettings" Target="webSettings.xml"/><Relationship Id="rId15" Type="http://schemas.openxmlformats.org/officeDocument/2006/relationships/hyperlink" Target="http://www.bartinkultur.gov.tr" TargetMode="External"/><Relationship Id="rId28" Type="http://schemas.microsoft.com/office/2007/relationships/stylesWithEffects" Target="stylesWithEffects.xml"/><Relationship Id="rId10" Type="http://schemas.openxmlformats.org/officeDocument/2006/relationships/hyperlink" Target="http://www.die.gov.tr" TargetMode="External"/><Relationship Id="rId19" Type="http://schemas.openxmlformats.org/officeDocument/2006/relationships/hyperlink" Target="http://www.dpt.gov.t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bartinkultur.gov.tr"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CFDBDC-8128-4AFA-BB02-82B15F322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2431</TotalTime>
  <Pages>72</Pages>
  <Words>20111</Words>
  <Characters>114634</Characters>
  <Application>Microsoft Office Word</Application>
  <DocSecurity>0</DocSecurity>
  <Lines>955</Lines>
  <Paragraphs>268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134477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646</cp:revision>
  <dcterms:created xsi:type="dcterms:W3CDTF">2011-08-17T12:44:00Z</dcterms:created>
  <dcterms:modified xsi:type="dcterms:W3CDTF">2011-11-01T08:51:00Z</dcterms:modified>
</cp:coreProperties>
</file>